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349e" w14:textId="36d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июня 2001 года N 645.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3 июля 2017 года </w:t>
      </w:r>
      <w:r>
        <w:rPr>
          <w:rFonts w:ascii="Times New Roman"/>
          <w:b w:val="false"/>
          <w:i w:val="false"/>
          <w:color w:val="ff0000"/>
          <w:sz w:val="28"/>
        </w:rPr>
        <w:t>№ 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перераспределения полномочий между ветвями государственной власти см. Постановление Правительства Республики Казахстан от 24 ноября 2017 года </w:t>
      </w:r>
      <w:r>
        <w:rPr>
          <w:rFonts w:ascii="Times New Roman"/>
          <w:b w:val="false"/>
          <w:i w:val="false"/>
          <w:color w:val="ff0000"/>
          <w:sz w:val="28"/>
        </w:rPr>
        <w:t>№ 772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года "О специальных экономических зонах в Республике Казахстан" постановляю: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Указом Президента РК от 26.02.2007 N </w:t>
      </w:r>
      <w:r>
        <w:rPr>
          <w:rFonts w:ascii="Times New Roman"/>
          <w:b w:val="false"/>
          <w:i w:val="false"/>
          <w:color w:val="000000"/>
          <w:sz w:val="28"/>
        </w:rPr>
        <w:t xml:space="preserve">291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специальную экономическую зону "Астана - новый город" на период до 2027 года.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24.03.2005 </w:t>
      </w:r>
      <w:r>
        <w:rPr>
          <w:rFonts w:ascii="Times New Roman"/>
          <w:b w:val="false"/>
          <w:i w:val="false"/>
          <w:color w:val="000000"/>
          <w:sz w:val="28"/>
        </w:rPr>
        <w:t>N 1530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29.12.2008 </w:t>
      </w:r>
      <w:r>
        <w:rPr>
          <w:rFonts w:ascii="Times New Roman"/>
          <w:b w:val="false"/>
          <w:i w:val="false"/>
          <w:color w:val="000000"/>
          <w:sz w:val="28"/>
        </w:rPr>
        <w:t>N 722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26.01.2011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 1 января 2002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2001 г. N 645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специальной экономической зоне "Астана - новый город"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исключено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2001 года № 645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 "Астана - новый город", критический уровень</w:t>
      </w:r>
      <w:r>
        <w:br/>
      </w:r>
      <w:r>
        <w:rPr>
          <w:rFonts w:ascii="Times New Roman"/>
          <w:b/>
          <w:i w:val="false"/>
          <w:color w:val="000000"/>
        </w:rPr>
        <w:t>недостижения целевых индикаторов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Целевые индикаторы функционирования исключены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