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121a" w14:textId="d051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22 января 1999 года №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января 2003 года № 1013. Утратил силу Указом Президента Республики Казахстан от 30 июля 2012 года №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Указом Президента РК от 30.07.2012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17-1 Конституционного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Республики Казахстан от 26 декабря 1995 года "О Президенте Республики Казахстан" и в целях дальнейшего совершенствования структуры Республиканской гвардии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30 "Об определении организационной структуры и общей штатной численности военнослужащих, рабочих и служащих Республиканской гвардии"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вышеназванному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"Воинские части" цифру "1442" заменить цифрой "1634";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 том числе военнослужащие срочной службы" цифру "401" заменить цифрой "580";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 цифру "1558" заменить цифрой "1750".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 1 января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