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2b53" w14:textId="d5a2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банке данных Региональной антитеррористической структуры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2004 года N 1397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о банке данных Региональной антитеррористической структуры Шанхайской организации сотрудничества.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Соглашение о банке данных Региональной антитеррористической структуры Шанхайской организации сотрудничества.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2004 года N 1397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Соглашения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банке данных Региональной антитеррористической структуры Шанхайской организации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Государства-члены Шанхайской организации сотрудничества, являющиеся участниками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 от 15 июня 2001 года, именуемые в дальнейшем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государствами-членами Шанхайской организации сотрудничества о Региональной антитеррористической структуре от 7 июня 2002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надлежащие условия для эффективной деятельности Региональной антитеррористической структуры Шанхайской организации сотрудничества (далее - Региональная антитеррористическая структура),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целях обеспечения информационного взаимодействия специально уполномоченных органов Сторон и повышения его уровня, а также обеспечения Сторон информацией по вопросам, относящимся к компетенции Региональной антитеррористической структуры, создают в Исполнительном комитете Региональной антитеррористической структуры Шанхайской организации сотрудничества (далее - Исполнительный комитет) банк данных Региональной антитеррористической структуры (далее - банк данных) и используют имеющуюся в нем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данных функционирует на основе автоматизированной информационной системы с использованием средств вычислительной техники, а также путем накопления документальных материалов на твердых (бумажных) и иных носителях.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определяют специально уполномоченные органы, осуществляющие взаимодействие по вопросам, касающимся функционирования банка данных, о чем в письменной форме уведомляют Исполнительный комитет в течение шестидесяти дней после выполнения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замены специально уполномоченного органа уведомление об этом в письменной форме направляется в Исполнительный комитет в десятидневный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содержащаяся в банке данных, разделяется на секретную и несекретную.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Доступ к секретной информации предоставляется только Сторонам, которые являются участниками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секретной информации в Региональной антитеррористической структуре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банка данных, порядок обращения с несекретной информацией и доступа к ней определяются Советом Региональной антитеррористической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касающиеся технической защиты информации, содержащейся в банке данных, регулируются отдельным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 данных формируется за счет информации, относящейся к компетенции Региональной антитеррористической структуры и поступающей от специально уполномоченных органов Сторон, а также получаемой от органов Шанхайской организации сотрудничества и из других источников, в том числе средств массовой информации, печатных изданий, телекоммуникационных систем и международной компьютерной сети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банке данных накапливается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международных террористических, сепаратистских и экстремистских организациях, их структуре, формах и методах деятельности, лидерах, участниках и других причастных к этим организациям лицах, а также об источниках и каналах финансирования этих организаций, включая незаконный оборот наркотических средств, психотропных веществ и их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состоянии, динамике и тенденциях распространения терроризма, сепаратизма и экстремизма;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организациях и лицах, оказывающих поддержку террористическим, сепаратистским и экстремистским организациям;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мерах по противодействию терроризму, сепаратизму и экстремизму;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национальном законодательстве Сторон, в том числе регламентирующем деятельность компетентных органов, осуществляющих взаимодействие с Региональной антитеррористической структурой;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совершенных террористических актах, формах и методах их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использованных при совершении террористических актов взрывных устройствах (компонентах взрывчатых материалов), оружии, боеприпасах, отравляющих и иных веществах.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в целях получения информации для банка данных может направлять запросы одному или нескольким специально уполномоченным органам как по инициативе любого из них, так и по собственной инициативе.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комитет по соответствующим запросам специально уполномоченных органов предоставляет в течение тридцати дней необходимую информацию, имеющуюся в банке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комитет ежеквартально направляет специально уполномоченным органам реестр сведений и материалов, имеющихся в банке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исполнения запросов Исполнительного комитета о предоставлении информации регулируется национальным законодательством исполняющей Стороны. Сроки исполнения запросов не должны превышать тридцать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запросов осуществляется на языках, определенных статьей 7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Специально уполномоченные органы направляют в банк данных информацию по мере ее поступления, обеспечивают максимально возможную ее полноту и достоверность. Предоставляемая информация используется специально уполномоченными органами без ущерба для интересов Сторон и Региональной антитеррористической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Исполнительный комитет осуществляет организационно-техническое обеспечение функционирования банка данных,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банком данных и его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и выполнение инструкций о порядке доступа к банку данных, его эксплуатации, обращения с носителями информации для банка данных и защиты информации, которые утверждаются Советом Региональной антитеррористической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информации и контроль за информационным обменом в рамках банка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Расходы, связанные с созданием, обеспечением функционирования, развитием банка данных, а также с осуществлением мер по защите содержащейся в нем информации, производятся за счет средств, выделяемых из бюджета Шанхайской организации сотрудничества на деятельность Региональной антитеррористической 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 данных может формироваться на русском и китайском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с согласия Сторон вноситься изменения, оформляемые в виде протоколов, которые являются неотъемлемыми частями настоящего Соглашения и вступают в силу в Порядке, установленном статьей 10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возникающие при толковании или применении настоящего Соглашения, решаются путем консультаций и переговоров между заинтересованными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на неопределенный срок и вступает в силу на тридцатый день со дня получения депозитарием четвертого уведомления в письменной форме о выполнении Сторонами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Секретариат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государств, являющихся участниками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Шанхайской 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борьбе с терроризмом, сепаратизмом и экстремизмом от 15 июня 2001 года. Для присоединившегося государства настоящее Соглашение вступает в силу на тридцатый день со дня получения депозитарием документа о его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может выйти из настоящего Соглашения, направив в письменной форме уведомление об этом депозитарию за двенадцать месяцев до предполагаемой даты выхода. Депозитарий извещает Стороны об указанном намерении в течение тридцати дней со дня получения уведомления о выходе.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 "__"_____ 200_ года в одном подлинном экземпляре на русском и китайском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Китайскую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