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d271" w14:textId="04bd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22 января 1999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февраля 2008 года N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2000 г., N 54, ст. 593; 2001 г., N 1-2, ст. 2; N 4-5, ст. 43; 2002 г., N 26, ст. 272; N 45, ст. 445; 2003 г., N 12, ст. 130; N 16, ст. 160; 2004 г., N 13, ст. 166; N 21, ст. 267; N 27, ст. 344; N 48, ст. 590; 2005 г., N 16, ст. 189; N 27, ст. 329; N 30, ст. 380; N 49, ст. 623; 2006 г., N 7, ст. 50; N 30, ст. 320; 2007 г., N 30, ст. 330; N 33, ст. 361)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 1 к вышеназванному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"Аппарат Палат Парламента Республики Казахстан" цифры "399" заменить цифрами "437".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