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f094" w14:textId="8e1f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о партнерстве и сотрудничестве (СПС) между Республикой Казахстан, с одной стороны, и европейскими
сообществами и их государствами-членами, с другой стороны, касательно распространения действия положений СПС на двустороннюю торговлю
текстилем с учетом истечения срока действия двустороннего Соглашения
по торговле текстилем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2008 года № 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к Соглашению о партнерстве и сотрудничестве (СПС) между Республикой Казахстан, с одной стороны, и европейскими сообществами и их государствами-членами, с другой стороны, касательно распространения действия положений СПС на двустороннюю торговлю текстилем с учетом истечения срока действия двустороннего Соглашения по торговле текстилем.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Королевстве Бельгия Жигалова Константина Васильевича подписать от имени Республики Казахстан указанный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2008 года № 660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протокола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партнерстве и сотрудничестве (СПС)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Казахстан, с одной стороны, и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Европейскими Сообществами и их государствами-членами,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с другой стороны, касательно распространения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положений СПС на двустороннюю торговлю текстилем с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учетом истечения срока действия двустороннего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торговле текстилем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Казахстан, с одной стороны,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Европейское сообщество,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партнерстве и сотрудничестве между Республикой Казахстан, с одной стороны, и Европейскими Сообществами и его странами-членами, с другой стороны (далее - СПС), было подписано в 1995 году и вступило в силу 1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переговоры для гарантирования, что принципы СПС, которые применяются для торговли другими товарами, также формально распространялись и к торговле текстильной продукцией.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изменения в СПС должны быть приняты,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СПС настоящим изменен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11 ссылка на статью 16 исключается;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статья 16 исключается.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Протокол составляет неотъемлемую часть СПС.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первый день месяца, следующего после даты, с которой Стороны уведомляют друг друга о завершении необходимых для этого внутригосударственных процедур.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исполнен в двух экземплярах на казахском, русском, болгарском, чешском, датском, нидерландском, английском, эстонском, финском, французском, немецком, греческом, венгерском, итальянском, латвийском, литовском, мальтийском, польском, португальском, румынском, словацком, словенском, испанском и шведском языках, каждый из которых является равно аутентичным.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Брюсселе "___"____________ 200__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 за Европейское Сообщество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