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a1a9" w14:textId="82ba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Конвенции о правах инвалидов и Факультативного протокола к Конвенции о правах инвалидов</w:t>
      </w:r>
    </w:p>
    <w:p>
      <w:pPr>
        <w:spacing w:after="0"/>
        <w:ind w:left="0"/>
        <w:jc w:val="both"/>
      </w:pPr>
      <w:r>
        <w:rPr>
          <w:rFonts w:ascii="Times New Roman"/>
          <w:b w:val="false"/>
          <w:i w:val="false"/>
          <w:color w:val="000000"/>
          <w:sz w:val="28"/>
        </w:rPr>
        <w:t>Указ Президента Республики Казахстан от 11 декабря 2008 года N 711</w:t>
      </w:r>
    </w:p>
    <w:p>
      <w:pPr>
        <w:spacing w:after="0"/>
        <w:ind w:left="0"/>
        <w:jc w:val="both"/>
      </w:pPr>
      <w:r>
        <w:rPr>
          <w:rFonts w:ascii="Times New Roman"/>
          <w:b w:val="false"/>
          <w:i/>
          <w:color w:val="000000"/>
          <w:sz w:val="28"/>
        </w:rPr>
        <w:t xml:space="preserve">Подлежит опубликованию в Собрании </w:t>
      </w:r>
      <w:r>
        <w:br/>
      </w:r>
      <w:r>
        <w:rPr>
          <w:rFonts w:ascii="Times New Roman"/>
          <w:b w:val="false"/>
          <w:i w:val="false"/>
          <w:color w:val="000000"/>
          <w:sz w:val="28"/>
        </w:rPr>
        <w:t>
</w:t>
      </w:r>
      <w:r>
        <w:rPr>
          <w:rFonts w:ascii="Times New Roman"/>
          <w:b w:val="false"/>
          <w:i/>
          <w:color w:val="000000"/>
          <w:sz w:val="28"/>
        </w:rPr>
        <w:t xml:space="preserve">актов Президента и Правительства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ПОСТАНОВЛЯЮ </w:t>
      </w:r>
      <w:r>
        <w:rPr>
          <w:rFonts w:ascii="Times New Roman"/>
          <w:b w:val="false"/>
          <w:i w:val="false"/>
          <w:color w:val="000000"/>
          <w:sz w:val="28"/>
        </w:rPr>
        <w:t xml:space="preserve">: </w:t>
      </w:r>
      <w:r>
        <w:br/>
      </w:r>
      <w:r>
        <w:rPr>
          <w:rFonts w:ascii="Times New Roman"/>
          <w:b w:val="false"/>
          <w:i w:val="false"/>
          <w:color w:val="000000"/>
          <w:sz w:val="28"/>
        </w:rPr>
        <w:t>
      1. Подписать </w:t>
      </w:r>
      <w:r>
        <w:rPr>
          <w:rFonts w:ascii="Times New Roman"/>
          <w:b w:val="false"/>
          <w:i w:val="false"/>
          <w:color w:val="000000"/>
          <w:sz w:val="28"/>
        </w:rPr>
        <w:t>Конвенцию о правах инвалидов</w:t>
      </w:r>
      <w:r>
        <w:rPr>
          <w:rFonts w:ascii="Times New Roman"/>
          <w:b w:val="false"/>
          <w:i w:val="false"/>
          <w:color w:val="000000"/>
          <w:sz w:val="28"/>
        </w:rPr>
        <w:t xml:space="preserve"> и </w:t>
      </w:r>
      <w:r>
        <w:rPr>
          <w:rFonts w:ascii="Times New Roman"/>
          <w:b w:val="false"/>
          <w:i w:val="false"/>
          <w:color w:val="000000"/>
          <w:sz w:val="28"/>
        </w:rPr>
        <w:t>Факультативный протокол</w:t>
      </w:r>
      <w:r>
        <w:rPr>
          <w:rFonts w:ascii="Times New Roman"/>
          <w:b w:val="false"/>
          <w:i w:val="false"/>
          <w:color w:val="000000"/>
          <w:sz w:val="28"/>
        </w:rPr>
        <w:t xml:space="preserve"> к Конвенции о правах инвалидов (далее - Конвенция и протокол), принятые Генеральной Ассамблеей Организации Объединенных Наций 13 декабря 2006 года в городе Нью-Йорке. </w:t>
      </w:r>
      <w:r>
        <w:br/>
      </w:r>
      <w:r>
        <w:rPr>
          <w:rFonts w:ascii="Times New Roman"/>
          <w:b w:val="false"/>
          <w:i w:val="false"/>
          <w:color w:val="000000"/>
          <w:sz w:val="28"/>
        </w:rPr>
        <w:t>
</w:t>
      </w:r>
      <w:r>
        <w:rPr>
          <w:rFonts w:ascii="Times New Roman"/>
          <w:b w:val="false"/>
          <w:i w:val="false"/>
          <w:color w:val="000000"/>
          <w:sz w:val="28"/>
        </w:rPr>
        <w:t xml:space="preserve">
      2. Уполномочить Постоянного представителя Республики Казахстан при Организации Объединенных Наций Айтимову Бырганым Сариевну подписать от имени Республики Казахстан Конвенцию и протокол. </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подписания.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Н. Назарбаев </w:t>
      </w:r>
    </w:p>
    <w:bookmarkStart w:name="z4" w:id="1"/>
    <w:p>
      <w:pPr>
        <w:spacing w:after="0"/>
        <w:ind w:left="0"/>
        <w:jc w:val="left"/>
      </w:pPr>
      <w:r>
        <w:rPr>
          <w:rFonts w:ascii="Times New Roman"/>
          <w:b/>
          <w:i w:val="false"/>
          <w:color w:val="000000"/>
        </w:rPr>
        <w:t xml:space="preserve"> 
Конвенция о правах инвалидов</w:t>
      </w:r>
      <w:r>
        <w:br/>
      </w:r>
      <w:r>
        <w:rPr>
          <w:rFonts w:ascii="Times New Roman"/>
          <w:b/>
          <w:i w:val="false"/>
          <w:color w:val="000000"/>
        </w:rPr>
        <w:t>
(Нью-Йорк, 13 декабря 2006 года)</w:t>
      </w:r>
    </w:p>
    <w:bookmarkEnd w:id="1"/>
    <w:p>
      <w:pPr>
        <w:spacing w:after="0"/>
        <w:ind w:left="0"/>
        <w:jc w:val="both"/>
      </w:pPr>
      <w:r>
        <w:rPr>
          <w:rFonts w:ascii="Times New Roman"/>
          <w:b w:val="false"/>
          <w:i/>
          <w:color w:val="000000"/>
          <w:sz w:val="28"/>
        </w:rPr>
        <w:t>      Генеральная Ассамблея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xml:space="preserve">      ссылаясь </w:t>
      </w:r>
      <w:r>
        <w:rPr>
          <w:rFonts w:ascii="Times New Roman"/>
          <w:b w:val="false"/>
          <w:i w:val="false"/>
          <w:color w:val="000000"/>
          <w:sz w:val="28"/>
        </w:rPr>
        <w:t xml:space="preserve">на свою резолюцию 56/168 от 19 декабря 2001 года, в которой она постановила учредить Специальный комитет, открытый для участия всех государств-членов и наблюдателей при Организации Объединенных Наций, для рассмотрения предложений относительно всеобъемлющей и единой международной конвенции о поощрении и защите прав и достоинства инвалидов на основе комплексного подхода к работе в области социального развития, прав человека и недискриминации и с учетом рекомендаций Комиссии по правам человека и Комиссии социального развития, </w:t>
      </w:r>
      <w:r>
        <w:rPr>
          <w:rFonts w:ascii="Times New Roman"/>
          <w:b w:val="false"/>
          <w:i/>
          <w:color w:val="000000"/>
          <w:sz w:val="28"/>
        </w:rPr>
        <w:t xml:space="preserve">ссылаясь также </w:t>
      </w:r>
      <w:r>
        <w:rPr>
          <w:rFonts w:ascii="Times New Roman"/>
          <w:b w:val="false"/>
          <w:i w:val="false"/>
          <w:color w:val="000000"/>
          <w:sz w:val="28"/>
        </w:rPr>
        <w:t>на свои предыдущие соответствующие резолюции, последней из которых была резолюция 60/232 от 23 декабря 2005 года, а также на соответствующие резолюции Комиссии социального развития и Комиссии по правам человека,</w:t>
      </w:r>
      <w:r>
        <w:br/>
      </w:r>
      <w:r>
        <w:rPr>
          <w:rFonts w:ascii="Times New Roman"/>
          <w:b w:val="false"/>
          <w:i w:val="false"/>
          <w:color w:val="000000"/>
          <w:sz w:val="28"/>
        </w:rPr>
        <w:t>
</w:t>
      </w:r>
      <w:r>
        <w:rPr>
          <w:rFonts w:ascii="Times New Roman"/>
          <w:b w:val="false"/>
          <w:i/>
          <w:color w:val="000000"/>
          <w:sz w:val="28"/>
        </w:rPr>
        <w:t xml:space="preserve">      приветствуя </w:t>
      </w:r>
      <w:r>
        <w:rPr>
          <w:rFonts w:ascii="Times New Roman"/>
          <w:b w:val="false"/>
          <w:i w:val="false"/>
          <w:color w:val="000000"/>
          <w:sz w:val="28"/>
        </w:rPr>
        <w:t>ценный вклад, который внесли в работу Специального комитета межправительственные и неправительственные организации и национальные правозащитные учреждения,</w:t>
      </w:r>
      <w:r>
        <w:br/>
      </w:r>
      <w:r>
        <w:rPr>
          <w:rFonts w:ascii="Times New Roman"/>
          <w:b w:val="false"/>
          <w:i w:val="false"/>
          <w:color w:val="000000"/>
          <w:sz w:val="28"/>
        </w:rPr>
        <w:t xml:space="preserve">
      1. </w:t>
      </w:r>
      <w:r>
        <w:rPr>
          <w:rFonts w:ascii="Times New Roman"/>
          <w:b w:val="false"/>
          <w:i/>
          <w:color w:val="000000"/>
          <w:sz w:val="28"/>
        </w:rPr>
        <w:t xml:space="preserve">выражает признательность </w:t>
      </w:r>
      <w:r>
        <w:rPr>
          <w:rFonts w:ascii="Times New Roman"/>
          <w:b w:val="false"/>
          <w:i w:val="false"/>
          <w:color w:val="000000"/>
          <w:sz w:val="28"/>
        </w:rPr>
        <w:t>Специальному комитету за завершение разработки проекта конвенции о правах инвалидов и проекта факультативного протокола к ней;</w:t>
      </w:r>
      <w:r>
        <w:br/>
      </w:r>
      <w:r>
        <w:rPr>
          <w:rFonts w:ascii="Times New Roman"/>
          <w:b w:val="false"/>
          <w:i w:val="false"/>
          <w:color w:val="000000"/>
          <w:sz w:val="28"/>
        </w:rPr>
        <w:t xml:space="preserve">
      2. </w:t>
      </w:r>
      <w:r>
        <w:rPr>
          <w:rFonts w:ascii="Times New Roman"/>
          <w:b w:val="false"/>
          <w:i/>
          <w:color w:val="000000"/>
          <w:sz w:val="28"/>
        </w:rPr>
        <w:t xml:space="preserve">принимает </w:t>
      </w:r>
      <w:r>
        <w:rPr>
          <w:rFonts w:ascii="Times New Roman"/>
          <w:b w:val="false"/>
          <w:i w:val="false"/>
          <w:color w:val="000000"/>
          <w:sz w:val="28"/>
        </w:rPr>
        <w:t>приложенные к настоящей резолюции Конвенцию о правах инвалидов и Факультативный протокол к Конвенции, которые будут открыты для подписания в Центральных учреждениях Организации Объединенных Наций в Нью-Йорке с 30 марта 2007 года;</w:t>
      </w:r>
      <w:r>
        <w:br/>
      </w:r>
      <w:r>
        <w:rPr>
          <w:rFonts w:ascii="Times New Roman"/>
          <w:b w:val="false"/>
          <w:i w:val="false"/>
          <w:color w:val="000000"/>
          <w:sz w:val="28"/>
        </w:rPr>
        <w:t xml:space="preserve">
      3. </w:t>
      </w:r>
      <w:r>
        <w:rPr>
          <w:rFonts w:ascii="Times New Roman"/>
          <w:b w:val="false"/>
          <w:i/>
          <w:color w:val="000000"/>
          <w:sz w:val="28"/>
        </w:rPr>
        <w:t xml:space="preserve">призывает </w:t>
      </w:r>
      <w:r>
        <w:rPr>
          <w:rFonts w:ascii="Times New Roman"/>
          <w:b w:val="false"/>
          <w:i w:val="false"/>
          <w:color w:val="000000"/>
          <w:sz w:val="28"/>
        </w:rPr>
        <w:t xml:space="preserve">государства в первоочередном порядке рассмотреть вопрос о подписании и ратификации Конвенции и Факультативного протокола и выражает надежду, что они вскоре вступят в силу; </w:t>
      </w:r>
      <w:r>
        <w:br/>
      </w:r>
      <w:r>
        <w:rPr>
          <w:rFonts w:ascii="Times New Roman"/>
          <w:b w:val="false"/>
          <w:i w:val="false"/>
          <w:color w:val="000000"/>
          <w:sz w:val="28"/>
        </w:rPr>
        <w:t xml:space="preserve">
      4. </w:t>
      </w:r>
      <w:r>
        <w:rPr>
          <w:rFonts w:ascii="Times New Roman"/>
          <w:b w:val="false"/>
          <w:i/>
          <w:color w:val="000000"/>
          <w:sz w:val="28"/>
        </w:rPr>
        <w:t xml:space="preserve">просит </w:t>
      </w:r>
      <w:r>
        <w:rPr>
          <w:rFonts w:ascii="Times New Roman"/>
          <w:b w:val="false"/>
          <w:i w:val="false"/>
          <w:color w:val="000000"/>
          <w:sz w:val="28"/>
        </w:rPr>
        <w:t>Генерального секретаря предоставить персонал и помещения, необходимые для эффективного выполнения функций Конференции государств-участников и Комитета согласно Конвенции и Факультативному протоколу после вступления Конвенции в силу, а также для распространения информации о Конвенции и Факультативном протоколе;</w:t>
      </w:r>
      <w:r>
        <w:br/>
      </w:r>
      <w:r>
        <w:rPr>
          <w:rFonts w:ascii="Times New Roman"/>
          <w:b w:val="false"/>
          <w:i w:val="false"/>
          <w:color w:val="000000"/>
          <w:sz w:val="28"/>
        </w:rPr>
        <w:t xml:space="preserve">
      5. </w:t>
      </w:r>
      <w:r>
        <w:rPr>
          <w:rFonts w:ascii="Times New Roman"/>
          <w:b w:val="false"/>
          <w:i/>
          <w:color w:val="000000"/>
          <w:sz w:val="28"/>
        </w:rPr>
        <w:t xml:space="preserve">просит также </w:t>
      </w:r>
      <w:r>
        <w:rPr>
          <w:rFonts w:ascii="Times New Roman"/>
          <w:b w:val="false"/>
          <w:i w:val="false"/>
          <w:color w:val="000000"/>
          <w:sz w:val="28"/>
        </w:rPr>
        <w:t xml:space="preserve">Генерального секретаря постепенно внедрять стандарты и руководящие ориентиры, предусматривающие доступность объектов и услуг системы Организации Объединенных Наций, учитывая соответствующие положения Конвенции, в частности при проведении ремонтных работ; </w:t>
      </w:r>
      <w:r>
        <w:br/>
      </w:r>
      <w:r>
        <w:rPr>
          <w:rFonts w:ascii="Times New Roman"/>
          <w:b w:val="false"/>
          <w:i w:val="false"/>
          <w:color w:val="000000"/>
          <w:sz w:val="28"/>
        </w:rPr>
        <w:t xml:space="preserve">
      6. </w:t>
      </w:r>
      <w:r>
        <w:rPr>
          <w:rFonts w:ascii="Times New Roman"/>
          <w:b w:val="false"/>
          <w:i/>
          <w:color w:val="000000"/>
          <w:sz w:val="28"/>
        </w:rPr>
        <w:t xml:space="preserve">просит </w:t>
      </w:r>
      <w:r>
        <w:rPr>
          <w:rFonts w:ascii="Times New Roman"/>
          <w:b w:val="false"/>
          <w:i w:val="false"/>
          <w:color w:val="000000"/>
          <w:sz w:val="28"/>
        </w:rPr>
        <w:t xml:space="preserve">учреждения и организации системы Организации Объединенных Наций и предлагает межправительственным и неправительственным организациям приложить усилия к распространению информации о Конвенции и Факультативном протоколе и содействовать их пониманию; </w:t>
      </w:r>
      <w:r>
        <w:br/>
      </w:r>
      <w:r>
        <w:rPr>
          <w:rFonts w:ascii="Times New Roman"/>
          <w:b w:val="false"/>
          <w:i w:val="false"/>
          <w:color w:val="000000"/>
          <w:sz w:val="28"/>
        </w:rPr>
        <w:t xml:space="preserve">
      7. </w:t>
      </w:r>
      <w:r>
        <w:rPr>
          <w:rFonts w:ascii="Times New Roman"/>
          <w:b w:val="false"/>
          <w:i/>
          <w:color w:val="000000"/>
          <w:sz w:val="28"/>
        </w:rPr>
        <w:t xml:space="preserve">просит </w:t>
      </w:r>
      <w:r>
        <w:rPr>
          <w:rFonts w:ascii="Times New Roman"/>
          <w:b w:val="false"/>
          <w:i w:val="false"/>
          <w:color w:val="000000"/>
          <w:sz w:val="28"/>
        </w:rPr>
        <w:t>Генерального секретаря представить Генеральной Ассамблее на ее шестьдесят второй сессии доклад о состоянии Конвенции и Факультативного протокола и осуществлении настоящей резолюции по подпункту, озаглавленному «Конвенция о правах инвалидов».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76-e пленарное заседание,</w:t>
      </w:r>
      <w:r>
        <w:br/>
      </w:r>
      <w:r>
        <w:rPr>
          <w:rFonts w:ascii="Times New Roman"/>
          <w:b w:val="false"/>
          <w:i w:val="false"/>
          <w:color w:val="000000"/>
          <w:sz w:val="28"/>
        </w:rPr>
        <w:t>
</w:t>
      </w:r>
      <w:r>
        <w:rPr>
          <w:rFonts w:ascii="Times New Roman"/>
          <w:b w:val="false"/>
          <w:i/>
          <w:color w:val="000000"/>
          <w:sz w:val="28"/>
        </w:rPr>
        <w:t xml:space="preserve">      13 декабря 2006 года </w:t>
      </w:r>
    </w:p>
    <w:p>
      <w:pPr>
        <w:spacing w:after="0"/>
        <w:ind w:left="0"/>
        <w:jc w:val="both"/>
      </w:pPr>
      <w:r>
        <w:rPr>
          <w:rFonts w:ascii="Times New Roman"/>
          <w:b w:val="false"/>
          <w:i w:val="false"/>
          <w:color w:val="000000"/>
          <w:sz w:val="28"/>
        </w:rPr>
        <w:t>Приложение I </w:t>
      </w:r>
    </w:p>
    <w:bookmarkStart w:name="z5" w:id="2"/>
    <w:p>
      <w:pPr>
        <w:spacing w:after="0"/>
        <w:ind w:left="0"/>
        <w:jc w:val="left"/>
      </w:pPr>
      <w:r>
        <w:rPr>
          <w:rFonts w:ascii="Times New Roman"/>
          <w:b/>
          <w:i w:val="false"/>
          <w:color w:val="000000"/>
        </w:rPr>
        <w:t xml:space="preserve"> 
Конвенция о правах инвалидов </w:t>
      </w:r>
    </w:p>
    <w:bookmarkEnd w:id="2"/>
    <w:bookmarkStart w:name="z6" w:id="3"/>
    <w:p>
      <w:pPr>
        <w:spacing w:after="0"/>
        <w:ind w:left="0"/>
        <w:jc w:val="left"/>
      </w:pPr>
      <w:r>
        <w:rPr>
          <w:rFonts w:ascii="Times New Roman"/>
          <w:b/>
          <w:i w:val="false"/>
          <w:color w:val="000000"/>
        </w:rPr>
        <w:t xml:space="preserve"> 
Преамбула  </w:t>
      </w:r>
    </w:p>
    <w:bookmarkEnd w:id="3"/>
    <w:p>
      <w:pPr>
        <w:spacing w:after="0"/>
        <w:ind w:left="0"/>
        <w:jc w:val="both"/>
      </w:pPr>
      <w:r>
        <w:rPr>
          <w:rFonts w:ascii="Times New Roman"/>
          <w:b w:val="false"/>
          <w:i/>
          <w:color w:val="000000"/>
          <w:sz w:val="28"/>
        </w:rPr>
        <w:t>      Государства — участники настоящей Конвенции,</w:t>
      </w:r>
      <w:r>
        <w:br/>
      </w:r>
      <w:r>
        <w:rPr>
          <w:rFonts w:ascii="Times New Roman"/>
          <w:b w:val="false"/>
          <w:i w:val="false"/>
          <w:color w:val="000000"/>
          <w:sz w:val="28"/>
        </w:rPr>
        <w:t>
</w:t>
      </w:r>
      <w:r>
        <w:rPr>
          <w:rFonts w:ascii="Times New Roman"/>
          <w:b w:val="false"/>
          <w:i/>
          <w:color w:val="000000"/>
          <w:sz w:val="28"/>
        </w:rPr>
        <w:t>      a) напоминая</w:t>
      </w:r>
      <w:r>
        <w:rPr>
          <w:rFonts w:ascii="Times New Roman"/>
          <w:b w:val="false"/>
          <w:i w:val="false"/>
          <w:color w:val="000000"/>
          <w:sz w:val="28"/>
        </w:rPr>
        <w:t xml:space="preserve"> о провозглашенных в Уставе Организации Объединенных Наций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r>
        <w:br/>
      </w:r>
      <w:r>
        <w:rPr>
          <w:rFonts w:ascii="Times New Roman"/>
          <w:b w:val="false"/>
          <w:i w:val="false"/>
          <w:color w:val="000000"/>
          <w:sz w:val="28"/>
        </w:rPr>
        <w:t>
</w:t>
      </w:r>
      <w:r>
        <w:rPr>
          <w:rFonts w:ascii="Times New Roman"/>
          <w:b w:val="false"/>
          <w:i/>
          <w:color w:val="000000"/>
          <w:sz w:val="28"/>
        </w:rPr>
        <w:t>      b) признавая</w:t>
      </w:r>
      <w:r>
        <w:rPr>
          <w:rFonts w:ascii="Times New Roman"/>
          <w:b w:val="false"/>
          <w:i w:val="false"/>
          <w:color w:val="000000"/>
          <w:sz w:val="28"/>
        </w:rPr>
        <w:t>, что Организация Объединенных Наций провозгласила и закрепила во </w:t>
      </w:r>
      <w:r>
        <w:rPr>
          <w:rFonts w:ascii="Times New Roman"/>
          <w:b w:val="false"/>
          <w:i w:val="false"/>
          <w:color w:val="000000"/>
          <w:sz w:val="28"/>
        </w:rPr>
        <w:t>Всеобщей декларации прав человека</w:t>
      </w:r>
      <w:r>
        <w:rPr>
          <w:rFonts w:ascii="Times New Roman"/>
          <w:b w:val="false"/>
          <w:i w:val="false"/>
          <w:color w:val="000000"/>
          <w:sz w:val="28"/>
        </w:rPr>
        <w:t xml:space="preserve">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r>
        <w:br/>
      </w:r>
      <w:r>
        <w:rPr>
          <w:rFonts w:ascii="Times New Roman"/>
          <w:b w:val="false"/>
          <w:i w:val="false"/>
          <w:color w:val="000000"/>
          <w:sz w:val="28"/>
        </w:rPr>
        <w:t>
</w:t>
      </w:r>
      <w:r>
        <w:rPr>
          <w:rFonts w:ascii="Times New Roman"/>
          <w:b w:val="false"/>
          <w:i/>
          <w:color w:val="000000"/>
          <w:sz w:val="28"/>
        </w:rPr>
        <w:t>      c) подтверждая</w:t>
      </w:r>
      <w:r>
        <w:rPr>
          <w:rFonts w:ascii="Times New Roman"/>
          <w:b w:val="false"/>
          <w:i w:val="false"/>
          <w:color w:val="000000"/>
          <w:sz w:val="28"/>
        </w:rPr>
        <w:t xml:space="preserve">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r>
        <w:br/>
      </w:r>
      <w:r>
        <w:rPr>
          <w:rFonts w:ascii="Times New Roman"/>
          <w:b w:val="false"/>
          <w:i w:val="false"/>
          <w:color w:val="000000"/>
          <w:sz w:val="28"/>
        </w:rPr>
        <w:t>
</w:t>
      </w:r>
      <w:r>
        <w:rPr>
          <w:rFonts w:ascii="Times New Roman"/>
          <w:b w:val="false"/>
          <w:i/>
          <w:color w:val="000000"/>
          <w:sz w:val="28"/>
        </w:rPr>
        <w:t>      d) ссылаясь</w:t>
      </w:r>
      <w:r>
        <w:rPr>
          <w:rFonts w:ascii="Times New Roman"/>
          <w:b w:val="false"/>
          <w:i w:val="false"/>
          <w:color w:val="000000"/>
          <w:sz w:val="28"/>
        </w:rPr>
        <w:t xml:space="preserve"> на </w:t>
      </w:r>
      <w:r>
        <w:rPr>
          <w:rFonts w:ascii="Times New Roman"/>
          <w:b w:val="false"/>
          <w:i w:val="false"/>
          <w:color w:val="000000"/>
          <w:sz w:val="28"/>
        </w:rPr>
        <w:t>Международный пакт об экономических, социальных и культурных правах</w:t>
      </w:r>
      <w:r>
        <w:rPr>
          <w:rFonts w:ascii="Times New Roman"/>
          <w:b w:val="false"/>
          <w:i w:val="false"/>
          <w:color w:val="000000"/>
          <w:sz w:val="28"/>
        </w:rPr>
        <w:t>, </w:t>
      </w:r>
      <w:r>
        <w:rPr>
          <w:rFonts w:ascii="Times New Roman"/>
          <w:b w:val="false"/>
          <w:i w:val="false"/>
          <w:color w:val="000000"/>
          <w:sz w:val="28"/>
        </w:rPr>
        <w:t>Международный пакт о гражданских и политических правах</w:t>
      </w:r>
      <w:r>
        <w:rPr>
          <w:rFonts w:ascii="Times New Roman"/>
          <w:b w:val="false"/>
          <w:i w:val="false"/>
          <w:color w:val="000000"/>
          <w:sz w:val="28"/>
        </w:rPr>
        <w:t>, </w:t>
      </w:r>
      <w:r>
        <w:rPr>
          <w:rFonts w:ascii="Times New Roman"/>
          <w:b w:val="false"/>
          <w:i w:val="false"/>
          <w:color w:val="000000"/>
          <w:sz w:val="28"/>
        </w:rPr>
        <w:t>Международную конвенцию о ликвидации всех форм расовой дискриминации</w:t>
      </w:r>
      <w:r>
        <w:rPr>
          <w:rFonts w:ascii="Times New Roman"/>
          <w:b w:val="false"/>
          <w:i w:val="false"/>
          <w:color w:val="000000"/>
          <w:sz w:val="28"/>
        </w:rPr>
        <w:t>, </w:t>
      </w:r>
      <w:r>
        <w:rPr>
          <w:rFonts w:ascii="Times New Roman"/>
          <w:b w:val="false"/>
          <w:i w:val="false"/>
          <w:color w:val="000000"/>
          <w:sz w:val="28"/>
        </w:rPr>
        <w:t>Конвенцию о ликвидации всех форм дискриминации в отношении женщин</w:t>
      </w:r>
      <w:r>
        <w:rPr>
          <w:rFonts w:ascii="Times New Roman"/>
          <w:b w:val="false"/>
          <w:i w:val="false"/>
          <w:color w:val="000000"/>
          <w:sz w:val="28"/>
        </w:rPr>
        <w:t>, </w:t>
      </w:r>
      <w:r>
        <w:rPr>
          <w:rFonts w:ascii="Times New Roman"/>
          <w:b w:val="false"/>
          <w:i w:val="false"/>
          <w:color w:val="000000"/>
          <w:sz w:val="28"/>
        </w:rPr>
        <w:t>Конвенцию против пыток и других жестоких, бесчеловечных или унижающих достоинство видов обращения и наказания</w:t>
      </w:r>
      <w:r>
        <w:rPr>
          <w:rFonts w:ascii="Times New Roman"/>
          <w:b w:val="false"/>
          <w:i w:val="false"/>
          <w:color w:val="000000"/>
          <w:sz w:val="28"/>
        </w:rPr>
        <w:t>,  </w:t>
      </w:r>
      <w:r>
        <w:rPr>
          <w:rFonts w:ascii="Times New Roman"/>
          <w:b w:val="false"/>
          <w:i w:val="false"/>
          <w:color w:val="000000"/>
          <w:sz w:val="28"/>
        </w:rPr>
        <w:t>Конвенцию о правах ребенка</w:t>
      </w:r>
      <w:r>
        <w:rPr>
          <w:rFonts w:ascii="Times New Roman"/>
          <w:b w:val="false"/>
          <w:i w:val="false"/>
          <w:color w:val="000000"/>
          <w:sz w:val="28"/>
        </w:rPr>
        <w:t xml:space="preserve"> и </w:t>
      </w:r>
      <w:r>
        <w:rPr>
          <w:rFonts w:ascii="Times New Roman"/>
          <w:b w:val="false"/>
          <w:i w:val="false"/>
          <w:color w:val="000000"/>
          <w:sz w:val="28"/>
        </w:rPr>
        <w:t>Международную конвенцию о защите прав всех трудящихся-мигрантов и членов их семей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e) признавая</w:t>
      </w:r>
      <w:r>
        <w:rPr>
          <w:rFonts w:ascii="Times New Roman"/>
          <w:b w:val="false"/>
          <w:i w:val="false"/>
          <w:color w:val="000000"/>
          <w:sz w:val="28"/>
        </w:rPr>
        <w:t>,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отношенческими и средовыми барьерами и которое мешает их полному и эффективному участию в жизни общества наравне с другими,</w:t>
      </w:r>
      <w:r>
        <w:br/>
      </w:r>
      <w:r>
        <w:rPr>
          <w:rFonts w:ascii="Times New Roman"/>
          <w:b w:val="false"/>
          <w:i w:val="false"/>
          <w:color w:val="000000"/>
          <w:sz w:val="28"/>
        </w:rPr>
        <w:t>
</w:t>
      </w:r>
      <w:r>
        <w:rPr>
          <w:rFonts w:ascii="Times New Roman"/>
          <w:b w:val="false"/>
          <w:i/>
          <w:color w:val="000000"/>
          <w:sz w:val="28"/>
        </w:rPr>
        <w:t>      f) признавая</w:t>
      </w:r>
      <w:r>
        <w:rPr>
          <w:rFonts w:ascii="Times New Roman"/>
          <w:b w:val="false"/>
          <w:i w:val="false"/>
          <w:color w:val="000000"/>
          <w:sz w:val="28"/>
        </w:rPr>
        <w:t xml:space="preserve"> важность, которую принципы и руководящие ориентиры, содержащиеся во Всемирной программе действий в отношении инвалидов и в Стандартных правилах обеспечения равных возможностей для инвалидов,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r>
        <w:br/>
      </w:r>
      <w:r>
        <w:rPr>
          <w:rFonts w:ascii="Times New Roman"/>
          <w:b w:val="false"/>
          <w:i w:val="false"/>
          <w:color w:val="000000"/>
          <w:sz w:val="28"/>
        </w:rPr>
        <w:t>
</w:t>
      </w:r>
      <w:r>
        <w:rPr>
          <w:rFonts w:ascii="Times New Roman"/>
          <w:b w:val="false"/>
          <w:i/>
          <w:color w:val="000000"/>
          <w:sz w:val="28"/>
        </w:rPr>
        <w:t>      g) подчеркивая</w:t>
      </w:r>
      <w:r>
        <w:rPr>
          <w:rFonts w:ascii="Times New Roman"/>
          <w:b w:val="false"/>
          <w:i w:val="false"/>
          <w:color w:val="000000"/>
          <w:sz w:val="28"/>
        </w:rPr>
        <w:t xml:space="preserve"> важность актуализации проблем инвалидности как составной части соответствующих стратегий устойчивого развития,</w:t>
      </w:r>
      <w:r>
        <w:br/>
      </w:r>
      <w:r>
        <w:rPr>
          <w:rFonts w:ascii="Times New Roman"/>
          <w:b w:val="false"/>
          <w:i w:val="false"/>
          <w:color w:val="000000"/>
          <w:sz w:val="28"/>
        </w:rPr>
        <w:t>
</w:t>
      </w:r>
      <w:r>
        <w:rPr>
          <w:rFonts w:ascii="Times New Roman"/>
          <w:b w:val="false"/>
          <w:i/>
          <w:color w:val="000000"/>
          <w:sz w:val="28"/>
        </w:rPr>
        <w:t>      h) признавая также</w:t>
      </w:r>
      <w:r>
        <w:rPr>
          <w:rFonts w:ascii="Times New Roman"/>
          <w:b w:val="false"/>
          <w:i w:val="false"/>
          <w:color w:val="000000"/>
          <w:sz w:val="28"/>
        </w:rPr>
        <w:t>, что дискриминация в отношении любого лица по признаку инвалидности представляет собой ущемление достоинства и ценности, присущих человеческой личности,</w:t>
      </w:r>
      <w:r>
        <w:br/>
      </w:r>
      <w:r>
        <w:rPr>
          <w:rFonts w:ascii="Times New Roman"/>
          <w:b w:val="false"/>
          <w:i w:val="false"/>
          <w:color w:val="000000"/>
          <w:sz w:val="28"/>
        </w:rPr>
        <w:t>
</w:t>
      </w:r>
      <w:r>
        <w:rPr>
          <w:rFonts w:ascii="Times New Roman"/>
          <w:b w:val="false"/>
          <w:i/>
          <w:color w:val="000000"/>
          <w:sz w:val="28"/>
        </w:rPr>
        <w:t>      i) признавая далее</w:t>
      </w:r>
      <w:r>
        <w:rPr>
          <w:rFonts w:ascii="Times New Roman"/>
          <w:b w:val="false"/>
          <w:i w:val="false"/>
          <w:color w:val="000000"/>
          <w:sz w:val="28"/>
        </w:rPr>
        <w:t xml:space="preserve"> многообразие инвалидов,</w:t>
      </w:r>
      <w:r>
        <w:br/>
      </w:r>
      <w:r>
        <w:rPr>
          <w:rFonts w:ascii="Times New Roman"/>
          <w:b w:val="false"/>
          <w:i w:val="false"/>
          <w:color w:val="000000"/>
          <w:sz w:val="28"/>
        </w:rPr>
        <w:t>
</w:t>
      </w:r>
      <w:r>
        <w:rPr>
          <w:rFonts w:ascii="Times New Roman"/>
          <w:b w:val="false"/>
          <w:i/>
          <w:color w:val="000000"/>
          <w:sz w:val="28"/>
        </w:rPr>
        <w:t>      j) признавая</w:t>
      </w:r>
      <w:r>
        <w:rPr>
          <w:rFonts w:ascii="Times New Roman"/>
          <w:b w:val="false"/>
          <w:i w:val="false"/>
          <w:color w:val="000000"/>
          <w:sz w:val="28"/>
        </w:rPr>
        <w:t xml:space="preserve"> необходимость поощрять и защищать права человека всех инвалидов, в том числе нуждающихся в более активной поддержке,</w:t>
      </w:r>
      <w:r>
        <w:br/>
      </w:r>
      <w:r>
        <w:rPr>
          <w:rFonts w:ascii="Times New Roman"/>
          <w:b w:val="false"/>
          <w:i w:val="false"/>
          <w:color w:val="000000"/>
          <w:sz w:val="28"/>
        </w:rPr>
        <w:t>
</w:t>
      </w:r>
      <w:r>
        <w:rPr>
          <w:rFonts w:ascii="Times New Roman"/>
          <w:b w:val="false"/>
          <w:i/>
          <w:color w:val="000000"/>
          <w:sz w:val="28"/>
        </w:rPr>
        <w:t>      k) будучи</w:t>
      </w:r>
      <w:r>
        <w:rPr>
          <w:rFonts w:ascii="Times New Roman"/>
          <w:b w:val="false"/>
          <w:i w:val="false"/>
          <w:color w:val="000000"/>
          <w:sz w:val="28"/>
        </w:rPr>
        <w:t xml:space="preserve"> озабочены 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r>
        <w:br/>
      </w:r>
      <w:r>
        <w:rPr>
          <w:rFonts w:ascii="Times New Roman"/>
          <w:b w:val="false"/>
          <w:i w:val="false"/>
          <w:color w:val="000000"/>
          <w:sz w:val="28"/>
        </w:rPr>
        <w:t>
</w:t>
      </w:r>
      <w:r>
        <w:rPr>
          <w:rFonts w:ascii="Times New Roman"/>
          <w:b w:val="false"/>
          <w:i/>
          <w:color w:val="000000"/>
          <w:sz w:val="28"/>
        </w:rPr>
        <w:t>      l) признавая</w:t>
      </w:r>
      <w:r>
        <w:rPr>
          <w:rFonts w:ascii="Times New Roman"/>
          <w:b w:val="false"/>
          <w:i w:val="false"/>
          <w:color w:val="000000"/>
          <w:sz w:val="28"/>
        </w:rPr>
        <w:t xml:space="preserve"> важность международного сотрудничества для улучшения условий жизни инвалидов в каждой стране, особенно в развивающихся странах,</w:t>
      </w:r>
      <w:r>
        <w:br/>
      </w:r>
      <w:r>
        <w:rPr>
          <w:rFonts w:ascii="Times New Roman"/>
          <w:b w:val="false"/>
          <w:i w:val="false"/>
          <w:color w:val="000000"/>
          <w:sz w:val="28"/>
        </w:rPr>
        <w:t>
</w:t>
      </w:r>
      <w:r>
        <w:rPr>
          <w:rFonts w:ascii="Times New Roman"/>
          <w:b w:val="false"/>
          <w:i/>
          <w:color w:val="000000"/>
          <w:sz w:val="28"/>
        </w:rPr>
        <w:t>      m) признавая</w:t>
      </w:r>
      <w:r>
        <w:rPr>
          <w:rFonts w:ascii="Times New Roman"/>
          <w:b w:val="false"/>
          <w:i w:val="false"/>
          <w:color w:val="000000"/>
          <w:sz w:val="28"/>
        </w:rPr>
        <w:t xml:space="preserve"> ценный нынешний и потенциальный вклад инвалидов в общее благосостояние и многообразие их местных сообществ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w:t>
      </w:r>
      <w:r>
        <w:br/>
      </w:r>
      <w:r>
        <w:rPr>
          <w:rFonts w:ascii="Times New Roman"/>
          <w:b w:val="false"/>
          <w:i w:val="false"/>
          <w:color w:val="000000"/>
          <w:sz w:val="28"/>
        </w:rPr>
        <w:t>
</w:t>
      </w:r>
      <w:r>
        <w:rPr>
          <w:rFonts w:ascii="Times New Roman"/>
          <w:b w:val="false"/>
          <w:i/>
          <w:color w:val="000000"/>
          <w:sz w:val="28"/>
        </w:rPr>
        <w:t>      n) признавая</w:t>
      </w:r>
      <w:r>
        <w:rPr>
          <w:rFonts w:ascii="Times New Roman"/>
          <w:b w:val="false"/>
          <w:i w:val="false"/>
          <w:color w:val="000000"/>
          <w:sz w:val="28"/>
        </w:rPr>
        <w:t>, что для инвалидов важна их личная самостоятельность и независимость, включая свободу делать свой собственный выбор,</w:t>
      </w:r>
      <w:r>
        <w:br/>
      </w:r>
      <w:r>
        <w:rPr>
          <w:rFonts w:ascii="Times New Roman"/>
          <w:b w:val="false"/>
          <w:i w:val="false"/>
          <w:color w:val="000000"/>
          <w:sz w:val="28"/>
        </w:rPr>
        <w:t>
</w:t>
      </w:r>
      <w:r>
        <w:rPr>
          <w:rFonts w:ascii="Times New Roman"/>
          <w:b w:val="false"/>
          <w:i/>
          <w:color w:val="000000"/>
          <w:sz w:val="28"/>
        </w:rPr>
        <w:t>      o) считая</w:t>
      </w:r>
      <w:r>
        <w:rPr>
          <w:rFonts w:ascii="Times New Roman"/>
          <w:b w:val="false"/>
          <w:i w:val="false"/>
          <w:color w:val="000000"/>
          <w:sz w:val="28"/>
        </w:rPr>
        <w:t>,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r>
        <w:br/>
      </w:r>
      <w:r>
        <w:rPr>
          <w:rFonts w:ascii="Times New Roman"/>
          <w:b w:val="false"/>
          <w:i w:val="false"/>
          <w:color w:val="000000"/>
          <w:sz w:val="28"/>
        </w:rPr>
        <w:t>
</w:t>
      </w:r>
      <w:r>
        <w:rPr>
          <w:rFonts w:ascii="Times New Roman"/>
          <w:b w:val="false"/>
          <w:i/>
          <w:color w:val="000000"/>
          <w:sz w:val="28"/>
        </w:rPr>
        <w:t>      p</w:t>
      </w:r>
      <w:r>
        <w:rPr>
          <w:rFonts w:ascii="Times New Roman"/>
          <w:b w:val="false"/>
          <w:i w:val="false"/>
          <w:color w:val="000000"/>
          <w:sz w:val="28"/>
        </w:rPr>
        <w:t xml:space="preserve">) </w:t>
      </w:r>
      <w:r>
        <w:rPr>
          <w:rFonts w:ascii="Times New Roman"/>
          <w:b w:val="false"/>
          <w:i/>
          <w:color w:val="000000"/>
          <w:sz w:val="28"/>
        </w:rPr>
        <w:t>будучи озабочены</w:t>
      </w:r>
      <w:r>
        <w:rPr>
          <w:rFonts w:ascii="Times New Roman"/>
          <w:b w:val="false"/>
          <w:i w:val="false"/>
          <w:color w:val="000000"/>
          <w:sz w:val="28"/>
        </w:rPr>
        <w:t xml:space="preserve">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r>
        <w:br/>
      </w:r>
      <w:r>
        <w:rPr>
          <w:rFonts w:ascii="Times New Roman"/>
          <w:b w:val="false"/>
          <w:i w:val="false"/>
          <w:color w:val="000000"/>
          <w:sz w:val="28"/>
        </w:rPr>
        <w:t>
</w:t>
      </w:r>
      <w:r>
        <w:rPr>
          <w:rFonts w:ascii="Times New Roman"/>
          <w:b w:val="false"/>
          <w:i/>
          <w:color w:val="000000"/>
          <w:sz w:val="28"/>
        </w:rPr>
        <w:t>      q</w:t>
      </w: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что женщины-инвалиды и девочки-инвалиды как дома, так и вне его нередко подвергаются большему риску насилия, травмирования или надругательства, небрежного или пренебрежительного отношения, плохого обращения или эксплуатации,</w:t>
      </w:r>
      <w:r>
        <w:br/>
      </w:r>
      <w:r>
        <w:rPr>
          <w:rFonts w:ascii="Times New Roman"/>
          <w:b w:val="false"/>
          <w:i w:val="false"/>
          <w:color w:val="000000"/>
          <w:sz w:val="28"/>
        </w:rPr>
        <w:t>
</w:t>
      </w:r>
      <w:r>
        <w:rPr>
          <w:rFonts w:ascii="Times New Roman"/>
          <w:b w:val="false"/>
          <w:i/>
          <w:color w:val="000000"/>
          <w:sz w:val="28"/>
        </w:rPr>
        <w:t>      r</w:t>
      </w: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 — участниками </w:t>
      </w:r>
      <w:r>
        <w:rPr>
          <w:rFonts w:ascii="Times New Roman"/>
          <w:b w:val="false"/>
          <w:i w:val="false"/>
          <w:color w:val="000000"/>
          <w:sz w:val="28"/>
        </w:rPr>
        <w:t>Конвенции о правах ребенка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s</w:t>
      </w:r>
      <w:r>
        <w:rPr>
          <w:rFonts w:ascii="Times New Roman"/>
          <w:b w:val="false"/>
          <w:i w:val="false"/>
          <w:color w:val="000000"/>
          <w:sz w:val="28"/>
        </w:rPr>
        <w:t xml:space="preserve">) </w:t>
      </w:r>
      <w:r>
        <w:rPr>
          <w:rFonts w:ascii="Times New Roman"/>
          <w:b w:val="false"/>
          <w:i/>
          <w:color w:val="000000"/>
          <w:sz w:val="28"/>
        </w:rPr>
        <w:t>подчеркивая</w:t>
      </w:r>
      <w:r>
        <w:rPr>
          <w:rFonts w:ascii="Times New Roman"/>
          <w:b w:val="false"/>
          <w:i w:val="false"/>
          <w:color w:val="000000"/>
          <w:sz w:val="28"/>
        </w:rPr>
        <w:t xml:space="preserve"> необходимость учета гендерного аспекта во всех усилиях по содействию полному осуществлению инвалидами прав человека и основных свобод,</w:t>
      </w:r>
      <w:r>
        <w:br/>
      </w:r>
      <w:r>
        <w:rPr>
          <w:rFonts w:ascii="Times New Roman"/>
          <w:b w:val="false"/>
          <w:i w:val="false"/>
          <w:color w:val="000000"/>
          <w:sz w:val="28"/>
        </w:rPr>
        <w:t>
</w:t>
      </w:r>
      <w:r>
        <w:rPr>
          <w:rFonts w:ascii="Times New Roman"/>
          <w:b w:val="false"/>
          <w:i/>
          <w:color w:val="000000"/>
          <w:sz w:val="28"/>
        </w:rPr>
        <w:t>      t</w:t>
      </w:r>
      <w:r>
        <w:rPr>
          <w:rFonts w:ascii="Times New Roman"/>
          <w:b w:val="false"/>
          <w:i w:val="false"/>
          <w:color w:val="000000"/>
          <w:sz w:val="28"/>
        </w:rPr>
        <w:t xml:space="preserve">) </w:t>
      </w:r>
      <w:r>
        <w:rPr>
          <w:rFonts w:ascii="Times New Roman"/>
          <w:b w:val="false"/>
          <w:i/>
          <w:color w:val="000000"/>
          <w:sz w:val="28"/>
        </w:rPr>
        <w:t>подчеркивая</w:t>
      </w:r>
      <w:r>
        <w:rPr>
          <w:rFonts w:ascii="Times New Roman"/>
          <w:b w:val="false"/>
          <w:i w:val="false"/>
          <w:color w:val="000000"/>
          <w:sz w:val="28"/>
        </w:rPr>
        <w:t xml:space="preserve"> тот факт, что большинство инвалидов живет в условиях нищеты, и признавая в этой связи острую необходимость заниматься проблемой отрицательного воздействия нищеты на инвалидов,</w:t>
      </w:r>
      <w:r>
        <w:br/>
      </w:r>
      <w:r>
        <w:rPr>
          <w:rFonts w:ascii="Times New Roman"/>
          <w:b w:val="false"/>
          <w:i w:val="false"/>
          <w:color w:val="000000"/>
          <w:sz w:val="28"/>
        </w:rPr>
        <w:t>
</w:t>
      </w:r>
      <w:r>
        <w:rPr>
          <w:rFonts w:ascii="Times New Roman"/>
          <w:b w:val="false"/>
          <w:i/>
          <w:color w:val="000000"/>
          <w:sz w:val="28"/>
        </w:rPr>
        <w:t>      u</w:t>
      </w:r>
      <w:r>
        <w:rPr>
          <w:rFonts w:ascii="Times New Roman"/>
          <w:b w:val="false"/>
          <w:i w:val="false"/>
          <w:color w:val="000000"/>
          <w:sz w:val="28"/>
        </w:rPr>
        <w:t xml:space="preserve">) </w:t>
      </w:r>
      <w:r>
        <w:rPr>
          <w:rFonts w:ascii="Times New Roman"/>
          <w:b w:val="false"/>
          <w:i/>
          <w:color w:val="000000"/>
          <w:sz w:val="28"/>
        </w:rPr>
        <w:t>принимая во внимание</w:t>
      </w:r>
      <w:r>
        <w:rPr>
          <w:rFonts w:ascii="Times New Roman"/>
          <w:b w:val="false"/>
          <w:i w:val="false"/>
          <w:color w:val="000000"/>
          <w:sz w:val="28"/>
        </w:rPr>
        <w:t>, что обстановка мира и безопасности, основанная на полном уважении целей и принципов, изложенных в Уставе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r>
        <w:br/>
      </w:r>
      <w:r>
        <w:rPr>
          <w:rFonts w:ascii="Times New Roman"/>
          <w:b w:val="false"/>
          <w:i w:val="false"/>
          <w:color w:val="000000"/>
          <w:sz w:val="28"/>
        </w:rPr>
        <w:t>
</w:t>
      </w:r>
      <w:r>
        <w:rPr>
          <w:rFonts w:ascii="Times New Roman"/>
          <w:b w:val="false"/>
          <w:i/>
          <w:color w:val="000000"/>
          <w:sz w:val="28"/>
        </w:rPr>
        <w:t>      v</w:t>
      </w: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r>
        <w:br/>
      </w:r>
      <w:r>
        <w:rPr>
          <w:rFonts w:ascii="Times New Roman"/>
          <w:b w:val="false"/>
          <w:i w:val="false"/>
          <w:color w:val="000000"/>
          <w:sz w:val="28"/>
        </w:rPr>
        <w:t>
</w:t>
      </w:r>
      <w:r>
        <w:rPr>
          <w:rFonts w:ascii="Times New Roman"/>
          <w:b w:val="false"/>
          <w:i/>
          <w:color w:val="000000"/>
          <w:sz w:val="28"/>
        </w:rPr>
        <w:t>      w</w:t>
      </w:r>
      <w:r>
        <w:rPr>
          <w:rFonts w:ascii="Times New Roman"/>
          <w:b w:val="false"/>
          <w:i w:val="false"/>
          <w:color w:val="000000"/>
          <w:sz w:val="28"/>
        </w:rPr>
        <w:t xml:space="preserve">) </w:t>
      </w:r>
      <w:r>
        <w:rPr>
          <w:rFonts w:ascii="Times New Roman"/>
          <w:b w:val="false"/>
          <w:i/>
          <w:color w:val="000000"/>
          <w:sz w:val="28"/>
        </w:rPr>
        <w:t>принимая во внимание</w:t>
      </w:r>
      <w:r>
        <w:rPr>
          <w:rFonts w:ascii="Times New Roman"/>
          <w:b w:val="false"/>
          <w:i w:val="false"/>
          <w:color w:val="000000"/>
          <w:sz w:val="28"/>
        </w:rPr>
        <w:t>,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r>
        <w:br/>
      </w:r>
      <w:r>
        <w:rPr>
          <w:rFonts w:ascii="Times New Roman"/>
          <w:b w:val="false"/>
          <w:i w:val="false"/>
          <w:color w:val="000000"/>
          <w:sz w:val="28"/>
        </w:rPr>
        <w:t>
</w:t>
      </w:r>
      <w:r>
        <w:rPr>
          <w:rFonts w:ascii="Times New Roman"/>
          <w:b w:val="false"/>
          <w:i/>
          <w:color w:val="000000"/>
          <w:sz w:val="28"/>
        </w:rPr>
        <w:t>      x</w:t>
      </w:r>
      <w:r>
        <w:rPr>
          <w:rFonts w:ascii="Times New Roman"/>
          <w:b w:val="false"/>
          <w:i w:val="false"/>
          <w:color w:val="000000"/>
          <w:sz w:val="28"/>
        </w:rPr>
        <w:t xml:space="preserve">) </w:t>
      </w:r>
      <w:r>
        <w:rPr>
          <w:rFonts w:ascii="Times New Roman"/>
          <w:b w:val="false"/>
          <w:i/>
          <w:color w:val="000000"/>
          <w:sz w:val="28"/>
        </w:rPr>
        <w:t>будучи убеждены</w:t>
      </w:r>
      <w:r>
        <w:rPr>
          <w:rFonts w:ascii="Times New Roman"/>
          <w:b w:val="false"/>
          <w:i w:val="false"/>
          <w:color w:val="000000"/>
          <w:sz w:val="28"/>
        </w:rPr>
        <w:t xml:space="preserve">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r>
        <w:br/>
      </w:r>
      <w:r>
        <w:rPr>
          <w:rFonts w:ascii="Times New Roman"/>
          <w:b w:val="false"/>
          <w:i w:val="false"/>
          <w:color w:val="000000"/>
          <w:sz w:val="28"/>
        </w:rPr>
        <w:t>
</w:t>
      </w:r>
      <w:r>
        <w:rPr>
          <w:rFonts w:ascii="Times New Roman"/>
          <w:b w:val="false"/>
          <w:i/>
          <w:color w:val="000000"/>
          <w:sz w:val="28"/>
        </w:rPr>
        <w:t>      y</w:t>
      </w:r>
      <w:r>
        <w:rPr>
          <w:rFonts w:ascii="Times New Roman"/>
          <w:b w:val="false"/>
          <w:i w:val="false"/>
          <w:color w:val="000000"/>
          <w:sz w:val="28"/>
        </w:rPr>
        <w:t xml:space="preserve">) </w:t>
      </w:r>
      <w:r>
        <w:rPr>
          <w:rFonts w:ascii="Times New Roman"/>
          <w:b w:val="false"/>
          <w:i/>
          <w:color w:val="000000"/>
          <w:sz w:val="28"/>
        </w:rPr>
        <w:t xml:space="preserve">будучи убеждены </w:t>
      </w:r>
      <w:r>
        <w:rPr>
          <w:rFonts w:ascii="Times New Roman"/>
          <w:b w:val="false"/>
          <w:i w:val="false"/>
          <w:color w:val="000000"/>
          <w:sz w:val="28"/>
        </w:rPr>
        <w:t>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r>
        <w:br/>
      </w:r>
      <w:r>
        <w:rPr>
          <w:rFonts w:ascii="Times New Roman"/>
          <w:b w:val="false"/>
          <w:i w:val="false"/>
          <w:color w:val="000000"/>
          <w:sz w:val="28"/>
        </w:rPr>
        <w:t>
</w:t>
      </w:r>
      <w:r>
        <w:rPr>
          <w:rFonts w:ascii="Times New Roman"/>
          <w:b w:val="false"/>
          <w:i/>
          <w:color w:val="000000"/>
          <w:sz w:val="28"/>
        </w:rPr>
        <w:t>      согласились о нижеследующем:</w:t>
      </w:r>
    </w:p>
    <w:bookmarkStart w:name="z7" w:id="4"/>
    <w:p>
      <w:pPr>
        <w:spacing w:after="0"/>
        <w:ind w:left="0"/>
        <w:jc w:val="left"/>
      </w:pPr>
      <w:r>
        <w:rPr>
          <w:rFonts w:ascii="Times New Roman"/>
          <w:b/>
          <w:i w:val="false"/>
          <w:color w:val="000000"/>
        </w:rPr>
        <w:t xml:space="preserve"> 
Статья 1 Цель</w:t>
      </w:r>
    </w:p>
    <w:bookmarkEnd w:id="4"/>
    <w:p>
      <w:pPr>
        <w:spacing w:after="0"/>
        <w:ind w:left="0"/>
        <w:jc w:val="both"/>
      </w:pPr>
      <w:r>
        <w:rPr>
          <w:rFonts w:ascii="Times New Roman"/>
          <w:b w:val="false"/>
          <w:i w:val="false"/>
          <w:color w:val="000000"/>
          <w:sz w:val="28"/>
        </w:rPr>
        <w:t>      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r>
        <w:br/>
      </w:r>
      <w:r>
        <w:rPr>
          <w:rFonts w:ascii="Times New Roman"/>
          <w:b w:val="false"/>
          <w:i w:val="false"/>
          <w:color w:val="000000"/>
          <w:sz w:val="28"/>
        </w:rPr>
        <w:t>
      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bookmarkStart w:name="z8" w:id="5"/>
    <w:p>
      <w:pPr>
        <w:spacing w:after="0"/>
        <w:ind w:left="0"/>
        <w:jc w:val="left"/>
      </w:pPr>
      <w:r>
        <w:rPr>
          <w:rFonts w:ascii="Times New Roman"/>
          <w:b/>
          <w:i w:val="false"/>
          <w:color w:val="000000"/>
        </w:rPr>
        <w:t xml:space="preserve"> 
Статья 2 Определения</w:t>
      </w:r>
    </w:p>
    <w:bookmarkEnd w:id="5"/>
    <w:p>
      <w:pPr>
        <w:spacing w:after="0"/>
        <w:ind w:left="0"/>
        <w:jc w:val="both"/>
      </w:pPr>
      <w:r>
        <w:rPr>
          <w:rFonts w:ascii="Times New Roman"/>
          <w:b w:val="false"/>
          <w:i w:val="false"/>
          <w:color w:val="000000"/>
          <w:sz w:val="28"/>
        </w:rPr>
        <w:t>      Для целей настоящей Конвенции:</w:t>
      </w:r>
      <w:r>
        <w:br/>
      </w:r>
      <w:r>
        <w:rPr>
          <w:rFonts w:ascii="Times New Roman"/>
          <w:b w:val="false"/>
          <w:i w:val="false"/>
          <w:color w:val="000000"/>
          <w:sz w:val="28"/>
        </w:rPr>
        <w:t>
      «общение»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r>
        <w:br/>
      </w:r>
      <w:r>
        <w:rPr>
          <w:rFonts w:ascii="Times New Roman"/>
          <w:b w:val="false"/>
          <w:i w:val="false"/>
          <w:color w:val="000000"/>
          <w:sz w:val="28"/>
        </w:rPr>
        <w:t>
      «язык» включает речевые и жестовые языки и другие формы неречевых языков;</w:t>
      </w:r>
      <w:r>
        <w:br/>
      </w:r>
      <w:r>
        <w:rPr>
          <w:rFonts w:ascii="Times New Roman"/>
          <w:b w:val="false"/>
          <w:i w:val="false"/>
          <w:color w:val="000000"/>
          <w:sz w:val="28"/>
        </w:rPr>
        <w:t>
      «дискриминация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r>
        <w:br/>
      </w:r>
      <w:r>
        <w:rPr>
          <w:rFonts w:ascii="Times New Roman"/>
          <w:b w:val="false"/>
          <w:i w:val="false"/>
          <w:color w:val="000000"/>
          <w:sz w:val="28"/>
        </w:rPr>
        <w:t>
      «разумное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r>
        <w:br/>
      </w:r>
      <w:r>
        <w:rPr>
          <w:rFonts w:ascii="Times New Roman"/>
          <w:b w:val="false"/>
          <w:i w:val="false"/>
          <w:color w:val="000000"/>
          <w:sz w:val="28"/>
        </w:rPr>
        <w:t xml:space="preserve">
      «универсальный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ассистивные устройства для конкретных групп инвалидов, где это необходимо. </w:t>
      </w:r>
    </w:p>
    <w:bookmarkStart w:name="z9" w:id="6"/>
    <w:p>
      <w:pPr>
        <w:spacing w:after="0"/>
        <w:ind w:left="0"/>
        <w:jc w:val="left"/>
      </w:pPr>
      <w:r>
        <w:rPr>
          <w:rFonts w:ascii="Times New Roman"/>
          <w:b/>
          <w:i w:val="false"/>
          <w:color w:val="000000"/>
        </w:rPr>
        <w:t xml:space="preserve"> 
Статья 3 Общие принципы</w:t>
      </w:r>
    </w:p>
    <w:bookmarkEnd w:id="6"/>
    <w:p>
      <w:pPr>
        <w:spacing w:after="0"/>
        <w:ind w:left="0"/>
        <w:jc w:val="both"/>
      </w:pPr>
      <w:r>
        <w:rPr>
          <w:rFonts w:ascii="Times New Roman"/>
          <w:b w:val="false"/>
          <w:i w:val="false"/>
          <w:color w:val="000000"/>
          <w:sz w:val="28"/>
        </w:rPr>
        <w:t>      Принципами настоящей Конвенции являются:</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уважение присущего человеку достоинства, его личной самостоятельности, включая свободу делать свой собственный выбор, и независимости;</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недискриминация;</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полное и эффективное вовлечение и включение в общество;</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уважение особенностей инвалидов и их принятие в качестве компонента людского многообразия и части человечества;</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равенство возможностей;</w:t>
      </w:r>
      <w:r>
        <w:br/>
      </w:r>
      <w:r>
        <w:rPr>
          <w:rFonts w:ascii="Times New Roman"/>
          <w:b w:val="false"/>
          <w:i w:val="false"/>
          <w:color w:val="000000"/>
          <w:sz w:val="28"/>
        </w:rPr>
        <w:t>
</w:t>
      </w:r>
      <w:r>
        <w:rPr>
          <w:rFonts w:ascii="Times New Roman"/>
          <w:b w:val="false"/>
          <w:i/>
          <w:color w:val="000000"/>
          <w:sz w:val="28"/>
        </w:rPr>
        <w:t>      f</w:t>
      </w:r>
      <w:r>
        <w:rPr>
          <w:rFonts w:ascii="Times New Roman"/>
          <w:b w:val="false"/>
          <w:i w:val="false"/>
          <w:color w:val="000000"/>
          <w:sz w:val="28"/>
        </w:rPr>
        <w:t>) доступность;</w:t>
      </w:r>
      <w:r>
        <w:br/>
      </w:r>
      <w:r>
        <w:rPr>
          <w:rFonts w:ascii="Times New Roman"/>
          <w:b w:val="false"/>
          <w:i w:val="false"/>
          <w:color w:val="000000"/>
          <w:sz w:val="28"/>
        </w:rPr>
        <w:t>
</w:t>
      </w:r>
      <w:r>
        <w:rPr>
          <w:rFonts w:ascii="Times New Roman"/>
          <w:b w:val="false"/>
          <w:i/>
          <w:color w:val="000000"/>
          <w:sz w:val="28"/>
        </w:rPr>
        <w:t>      g</w:t>
      </w:r>
      <w:r>
        <w:rPr>
          <w:rFonts w:ascii="Times New Roman"/>
          <w:b w:val="false"/>
          <w:i w:val="false"/>
          <w:color w:val="000000"/>
          <w:sz w:val="28"/>
        </w:rPr>
        <w:t>) равенство мужчин и женщин;</w:t>
      </w:r>
      <w:r>
        <w:br/>
      </w:r>
      <w:r>
        <w:rPr>
          <w:rFonts w:ascii="Times New Roman"/>
          <w:b w:val="false"/>
          <w:i w:val="false"/>
          <w:color w:val="000000"/>
          <w:sz w:val="28"/>
        </w:rPr>
        <w:t>
</w:t>
      </w:r>
      <w:r>
        <w:rPr>
          <w:rFonts w:ascii="Times New Roman"/>
          <w:b w:val="false"/>
          <w:i/>
          <w:color w:val="000000"/>
          <w:sz w:val="28"/>
        </w:rPr>
        <w:t>      h</w:t>
      </w:r>
      <w:r>
        <w:rPr>
          <w:rFonts w:ascii="Times New Roman"/>
          <w:b w:val="false"/>
          <w:i w:val="false"/>
          <w:color w:val="000000"/>
          <w:sz w:val="28"/>
        </w:rPr>
        <w:t xml:space="preserve">) уважение развивающихся способностей детей-инвалидов и уважение права детей-инвалидов сохранять свою индивидуальность. </w:t>
      </w:r>
    </w:p>
    <w:bookmarkStart w:name="z10" w:id="7"/>
    <w:p>
      <w:pPr>
        <w:spacing w:after="0"/>
        <w:ind w:left="0"/>
        <w:jc w:val="left"/>
      </w:pPr>
      <w:r>
        <w:rPr>
          <w:rFonts w:ascii="Times New Roman"/>
          <w:b/>
          <w:i w:val="false"/>
          <w:color w:val="000000"/>
        </w:rPr>
        <w:t xml:space="preserve"> 
Статья 4 Общие обязательства</w:t>
      </w:r>
    </w:p>
    <w:bookmarkEnd w:id="7"/>
    <w:p>
      <w:pPr>
        <w:spacing w:after="0"/>
        <w:ind w:left="0"/>
        <w:jc w:val="both"/>
      </w:pPr>
      <w:r>
        <w:rPr>
          <w:rFonts w:ascii="Times New Roman"/>
          <w:b w:val="false"/>
          <w:i w:val="false"/>
          <w:color w:val="000000"/>
          <w:sz w:val="28"/>
        </w:rPr>
        <w:t>      1. Государства-участники обязуются обеспечивать и поощрять полную реализацию всех прав человека и основных свобод всеми инвалидами без какой бы то ни было дискриминации по признаку инвалидности. С этой целью государства-участники обязуются:</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принимать все надлежащие законодательные, административные и иные меры для осуществления прав, признаваемых в настоящей Конвенции;</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учитывать во всех стратегиях и программах защиту и поощрение прав человека инвалидов;</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принимать все надлежащие меры для устранения дискриминации по признаку инвалидности со стороны любого лица, организации или частного предприятия;</w:t>
      </w:r>
      <w:r>
        <w:br/>
      </w:r>
      <w:r>
        <w:rPr>
          <w:rFonts w:ascii="Times New Roman"/>
          <w:b w:val="false"/>
          <w:i w:val="false"/>
          <w:color w:val="000000"/>
          <w:sz w:val="28"/>
        </w:rPr>
        <w:t>
</w:t>
      </w:r>
      <w:r>
        <w:rPr>
          <w:rFonts w:ascii="Times New Roman"/>
          <w:b w:val="false"/>
          <w:i/>
          <w:color w:val="000000"/>
          <w:sz w:val="28"/>
        </w:rPr>
        <w:t>      f</w:t>
      </w:r>
      <w:r>
        <w:rPr>
          <w:rFonts w:ascii="Times New Roman"/>
          <w:b w:val="false"/>
          <w:i w:val="false"/>
          <w:color w:val="000000"/>
          <w:sz w:val="28"/>
        </w:rPr>
        <w:t>) проводить или поощрять исследовательскую и конструкторскую разработку товаров, услуг, оборудования и объектов универсального дизайна (определяемого в </w:t>
      </w:r>
      <w:r>
        <w:rPr>
          <w:rFonts w:ascii="Times New Roman"/>
          <w:b w:val="false"/>
          <w:i w:val="false"/>
          <w:color w:val="000000"/>
          <w:sz w:val="28"/>
        </w:rPr>
        <w:t>статье 2</w:t>
      </w:r>
      <w:r>
        <w:rPr>
          <w:rFonts w:ascii="Times New Roman"/>
          <w:b w:val="false"/>
          <w:i w:val="false"/>
          <w:color w:val="000000"/>
          <w:sz w:val="28"/>
        </w:rPr>
        <w:t xml:space="preserve">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r>
        <w:br/>
      </w:r>
      <w:r>
        <w:rPr>
          <w:rFonts w:ascii="Times New Roman"/>
          <w:b w:val="false"/>
          <w:i w:val="false"/>
          <w:color w:val="000000"/>
          <w:sz w:val="28"/>
        </w:rPr>
        <w:t>
</w:t>
      </w:r>
      <w:r>
        <w:rPr>
          <w:rFonts w:ascii="Times New Roman"/>
          <w:b w:val="false"/>
          <w:i/>
          <w:color w:val="000000"/>
          <w:sz w:val="28"/>
        </w:rPr>
        <w:t>      g</w:t>
      </w:r>
      <w:r>
        <w:rPr>
          <w:rFonts w:ascii="Times New Roman"/>
          <w:b w:val="false"/>
          <w:i w:val="false"/>
          <w:color w:val="000000"/>
          <w:sz w:val="28"/>
        </w:rPr>
        <w:t>)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ассистивных технологий, подходящих для инвалидов, с уделением первоочередного внимания недорогим технологиям;</w:t>
      </w:r>
      <w:r>
        <w:br/>
      </w:r>
      <w:r>
        <w:rPr>
          <w:rFonts w:ascii="Times New Roman"/>
          <w:b w:val="false"/>
          <w:i w:val="false"/>
          <w:color w:val="000000"/>
          <w:sz w:val="28"/>
        </w:rPr>
        <w:t>
</w:t>
      </w:r>
      <w:r>
        <w:rPr>
          <w:rFonts w:ascii="Times New Roman"/>
          <w:b w:val="false"/>
          <w:i/>
          <w:color w:val="000000"/>
          <w:sz w:val="28"/>
        </w:rPr>
        <w:t>      h</w:t>
      </w:r>
      <w:r>
        <w:rPr>
          <w:rFonts w:ascii="Times New Roman"/>
          <w:b w:val="false"/>
          <w:i w:val="false"/>
          <w:color w:val="000000"/>
          <w:sz w:val="28"/>
        </w:rPr>
        <w:t>) предоставлять инвалидам доступную информацию о средствах, облегчающих мобильность, устройствах и ассистивных технологиях, в том числе новых технологиях, а также других формах помощи, вспомогательных услугах и объектах;</w:t>
      </w:r>
      <w:r>
        <w:br/>
      </w:r>
      <w:r>
        <w:rPr>
          <w:rFonts w:ascii="Times New Roman"/>
          <w:b w:val="false"/>
          <w:i w:val="false"/>
          <w:color w:val="000000"/>
          <w:sz w:val="28"/>
        </w:rPr>
        <w:t>
</w:t>
      </w:r>
      <w:r>
        <w:rPr>
          <w:rFonts w:ascii="Times New Roman"/>
          <w:b w:val="false"/>
          <w:i/>
          <w:color w:val="000000"/>
          <w:sz w:val="28"/>
        </w:rPr>
        <w:t>      i</w:t>
      </w:r>
      <w:r>
        <w:rPr>
          <w:rFonts w:ascii="Times New Roman"/>
          <w:b w:val="false"/>
          <w:i w:val="false"/>
          <w:color w:val="000000"/>
          <w:sz w:val="28"/>
        </w:rPr>
        <w:t>)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r>
        <w:br/>
      </w:r>
      <w:r>
        <w:rPr>
          <w:rFonts w:ascii="Times New Roman"/>
          <w:b w:val="false"/>
          <w:i w:val="false"/>
          <w:color w:val="000000"/>
          <w:sz w:val="28"/>
        </w:rPr>
        <w:t>
      2. Что касается экономических, социальных и культурных прав, то каждое государство-участник обязуется принимать, максимально задействуя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r>
        <w:br/>
      </w:r>
      <w:r>
        <w:rPr>
          <w:rFonts w:ascii="Times New Roman"/>
          <w:b w:val="false"/>
          <w:i w:val="false"/>
          <w:color w:val="000000"/>
          <w:sz w:val="28"/>
        </w:rPr>
        <w:t>
      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r>
        <w:br/>
      </w:r>
      <w:r>
        <w:rPr>
          <w:rFonts w:ascii="Times New Roman"/>
          <w:b w:val="false"/>
          <w:i w:val="false"/>
          <w:color w:val="000000"/>
          <w:sz w:val="28"/>
        </w:rPr>
        <w:t>
      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умаление каких бы то ни было прав человека и основных свобод, признаваемых или существующих в каком-либо государстве — 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w:t>
      </w:r>
      <w:r>
        <w:br/>
      </w:r>
      <w:r>
        <w:rPr>
          <w:rFonts w:ascii="Times New Roman"/>
          <w:b w:val="false"/>
          <w:i w:val="false"/>
          <w:color w:val="000000"/>
          <w:sz w:val="28"/>
        </w:rPr>
        <w:t xml:space="preserve">
      5. Положения настоящей Конвенции распространяются на все части федеративных государств без каких бы то ни было ограничений или изъятий. </w:t>
      </w:r>
    </w:p>
    <w:bookmarkStart w:name="z11" w:id="8"/>
    <w:p>
      <w:pPr>
        <w:spacing w:after="0"/>
        <w:ind w:left="0"/>
        <w:jc w:val="left"/>
      </w:pPr>
      <w:r>
        <w:rPr>
          <w:rFonts w:ascii="Times New Roman"/>
          <w:b/>
          <w:i w:val="false"/>
          <w:color w:val="000000"/>
        </w:rPr>
        <w:t xml:space="preserve"> 
Статья 5 Равенство и недискриминация</w:t>
      </w:r>
    </w:p>
    <w:bookmarkEnd w:id="8"/>
    <w:p>
      <w:pPr>
        <w:spacing w:after="0"/>
        <w:ind w:left="0"/>
        <w:jc w:val="both"/>
      </w:pPr>
      <w:r>
        <w:rPr>
          <w:rFonts w:ascii="Times New Roman"/>
          <w:b w:val="false"/>
          <w:i w:val="false"/>
          <w:color w:val="000000"/>
          <w:sz w:val="28"/>
        </w:rPr>
        <w:t>      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r>
        <w:br/>
      </w:r>
      <w:r>
        <w:rPr>
          <w:rFonts w:ascii="Times New Roman"/>
          <w:b w:val="false"/>
          <w:i w:val="false"/>
          <w:color w:val="000000"/>
          <w:sz w:val="28"/>
        </w:rPr>
        <w:t>
      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r>
        <w:br/>
      </w:r>
      <w:r>
        <w:rPr>
          <w:rFonts w:ascii="Times New Roman"/>
          <w:b w:val="false"/>
          <w:i w:val="false"/>
          <w:color w:val="000000"/>
          <w:sz w:val="28"/>
        </w:rPr>
        <w:t>
      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r>
        <w:br/>
      </w:r>
      <w:r>
        <w:rPr>
          <w:rFonts w:ascii="Times New Roman"/>
          <w:b w:val="false"/>
          <w:i w:val="false"/>
          <w:color w:val="000000"/>
          <w:sz w:val="28"/>
        </w:rPr>
        <w:t xml:space="preserve">
      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 </w:t>
      </w:r>
    </w:p>
    <w:bookmarkStart w:name="z12" w:id="9"/>
    <w:p>
      <w:pPr>
        <w:spacing w:after="0"/>
        <w:ind w:left="0"/>
        <w:jc w:val="left"/>
      </w:pPr>
      <w:r>
        <w:rPr>
          <w:rFonts w:ascii="Times New Roman"/>
          <w:b/>
          <w:i w:val="false"/>
          <w:color w:val="000000"/>
        </w:rPr>
        <w:t xml:space="preserve"> 
Статья 6 Женщины-инвалиды</w:t>
      </w:r>
    </w:p>
    <w:bookmarkEnd w:id="9"/>
    <w:p>
      <w:pPr>
        <w:spacing w:after="0"/>
        <w:ind w:left="0"/>
        <w:jc w:val="both"/>
      </w:pPr>
      <w:r>
        <w:rPr>
          <w:rFonts w:ascii="Times New Roman"/>
          <w:b w:val="false"/>
          <w:i w:val="false"/>
          <w:color w:val="000000"/>
          <w:sz w:val="28"/>
        </w:rPr>
        <w:t>      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r>
        <w:br/>
      </w:r>
      <w:r>
        <w:rPr>
          <w:rFonts w:ascii="Times New Roman"/>
          <w:b w:val="false"/>
          <w:i w:val="false"/>
          <w:color w:val="000000"/>
          <w:sz w:val="28"/>
        </w:rPr>
        <w:t>
      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bookmarkStart w:name="z13" w:id="10"/>
    <w:p>
      <w:pPr>
        <w:spacing w:after="0"/>
        <w:ind w:left="0"/>
        <w:jc w:val="left"/>
      </w:pPr>
      <w:r>
        <w:rPr>
          <w:rFonts w:ascii="Times New Roman"/>
          <w:b/>
          <w:i w:val="false"/>
          <w:color w:val="000000"/>
        </w:rPr>
        <w:t xml:space="preserve"> 
Статья 7 Дети-инвалиды</w:t>
      </w:r>
    </w:p>
    <w:bookmarkEnd w:id="10"/>
    <w:p>
      <w:pPr>
        <w:spacing w:after="0"/>
        <w:ind w:left="0"/>
        <w:jc w:val="both"/>
      </w:pPr>
      <w:r>
        <w:rPr>
          <w:rFonts w:ascii="Times New Roman"/>
          <w:b w:val="false"/>
          <w:i w:val="false"/>
          <w:color w:val="000000"/>
          <w:sz w:val="28"/>
        </w:rPr>
        <w:t>      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r>
        <w:br/>
      </w:r>
      <w:r>
        <w:rPr>
          <w:rFonts w:ascii="Times New Roman"/>
          <w:b w:val="false"/>
          <w:i w:val="false"/>
          <w:color w:val="000000"/>
          <w:sz w:val="28"/>
        </w:rPr>
        <w:t>
      2. Во всех действиях в отношении детей-инвалидов первоочередное внимание уделяется высшим интересам ребенка.</w:t>
      </w:r>
      <w:r>
        <w:br/>
      </w:r>
      <w:r>
        <w:rPr>
          <w:rFonts w:ascii="Times New Roman"/>
          <w:b w:val="false"/>
          <w:i w:val="false"/>
          <w:color w:val="000000"/>
          <w:sz w:val="28"/>
        </w:rPr>
        <w:t>
      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bookmarkStart w:name="z14" w:id="11"/>
    <w:p>
      <w:pPr>
        <w:spacing w:after="0"/>
        <w:ind w:left="0"/>
        <w:jc w:val="left"/>
      </w:pPr>
      <w:r>
        <w:rPr>
          <w:rFonts w:ascii="Times New Roman"/>
          <w:b/>
          <w:i w:val="false"/>
          <w:color w:val="000000"/>
        </w:rPr>
        <w:t xml:space="preserve"> 
Статья 8 Просветительно-воспитательная работа</w:t>
      </w:r>
    </w:p>
    <w:bookmarkEnd w:id="11"/>
    <w:p>
      <w:pPr>
        <w:spacing w:after="0"/>
        <w:ind w:left="0"/>
        <w:jc w:val="both"/>
      </w:pPr>
      <w:r>
        <w:rPr>
          <w:rFonts w:ascii="Times New Roman"/>
          <w:b w:val="false"/>
          <w:i w:val="false"/>
          <w:color w:val="000000"/>
          <w:sz w:val="28"/>
        </w:rPr>
        <w:t>      1. Государства-участники обязуются принимать безотлагательные, эффективные и надлежащие меры к тому, чтобы:</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повышать просвещенность всего общества, в том числе на уровне семьи, в вопросах инвалидности и укреплять уважение прав и достоинства инвалидов;</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пропагандировать потенциал и вклад инвалидов.</w:t>
      </w:r>
      <w:r>
        <w:br/>
      </w:r>
      <w:r>
        <w:rPr>
          <w:rFonts w:ascii="Times New Roman"/>
          <w:b w:val="false"/>
          <w:i w:val="false"/>
          <w:color w:val="000000"/>
          <w:sz w:val="28"/>
        </w:rPr>
        <w:t>
      2. Принимаемые с этой целью меры включают:</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развертывание и ведение эффективных общественно-просветительных кампаний, призванных:</w:t>
      </w:r>
      <w:r>
        <w:br/>
      </w:r>
      <w:r>
        <w:rPr>
          <w:rFonts w:ascii="Times New Roman"/>
          <w:b w:val="false"/>
          <w:i w:val="false"/>
          <w:color w:val="000000"/>
          <w:sz w:val="28"/>
        </w:rPr>
        <w:t>
      i) воспитывать восприимчивость к правам инвалидов;</w:t>
      </w:r>
      <w:r>
        <w:br/>
      </w:r>
      <w:r>
        <w:rPr>
          <w:rFonts w:ascii="Times New Roman"/>
          <w:b w:val="false"/>
          <w:i w:val="false"/>
          <w:color w:val="000000"/>
          <w:sz w:val="28"/>
        </w:rPr>
        <w:t>
      ii) поощрять позитивные представления об инвалидах и более глубокое понимание их обществом;</w:t>
      </w:r>
      <w:r>
        <w:br/>
      </w:r>
      <w:r>
        <w:rPr>
          <w:rFonts w:ascii="Times New Roman"/>
          <w:b w:val="false"/>
          <w:i w:val="false"/>
          <w:color w:val="000000"/>
          <w:sz w:val="28"/>
        </w:rPr>
        <w:t>
      iii) содействовать признанию навыков, достоинств и способностей инвалидов, а также их вклада на рабочем месте и на рынке труда;</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воспитание на всех уровнях системы образования, в том числе у всех детей начиная с раннего возраста, уважительного отношения к правам инвалидов;</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побуждение всех органов массовой информации к такому изображению инвалидов, которое согласуется с целью настоящей Конвенции;</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продвижение воспитательно-ознакомительных программ, посвященных инвалидам и их правам.</w:t>
      </w:r>
    </w:p>
    <w:bookmarkStart w:name="z15" w:id="12"/>
    <w:p>
      <w:pPr>
        <w:spacing w:after="0"/>
        <w:ind w:left="0"/>
        <w:jc w:val="left"/>
      </w:pPr>
      <w:r>
        <w:rPr>
          <w:rFonts w:ascii="Times New Roman"/>
          <w:b/>
          <w:i w:val="false"/>
          <w:color w:val="000000"/>
        </w:rPr>
        <w:t xml:space="preserve"> 
Статья 9 Доступность</w:t>
      </w:r>
    </w:p>
    <w:bookmarkEnd w:id="12"/>
    <w:p>
      <w:pPr>
        <w:spacing w:after="0"/>
        <w:ind w:left="0"/>
        <w:jc w:val="both"/>
      </w:pPr>
      <w:r>
        <w:rPr>
          <w:rFonts w:ascii="Times New Roman"/>
          <w:b w:val="false"/>
          <w:i w:val="false"/>
          <w:color w:val="000000"/>
          <w:sz w:val="28"/>
        </w:rPr>
        <w:t>      1.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на здания, дороги, транспорт и другие внутренние и внешние объекты, включая школы, жилые дома, медицинские учреждения и рабочие места;</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на информационные, коммуникационные и другие службы, включая электронные службы и экстренные службы.</w:t>
      </w:r>
      <w:r>
        <w:br/>
      </w:r>
      <w:r>
        <w:rPr>
          <w:rFonts w:ascii="Times New Roman"/>
          <w:b w:val="false"/>
          <w:i w:val="false"/>
          <w:color w:val="000000"/>
          <w:sz w:val="28"/>
        </w:rPr>
        <w:t>
      2. Государства-участники принимают также надлежащие меры к тому, чтобы:</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организовывать для всех вовлеченных сторон инструктаж по проблемам доступности, с которыми сталкиваются инвалиды;</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оснащать здания и другие объекты, открытые для населения, знаками, выполненными азбукой Брайля и в легкочитаемой и понятной форме;</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предоставлять различные виды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r>
        <w:br/>
      </w:r>
      <w:r>
        <w:rPr>
          <w:rFonts w:ascii="Times New Roman"/>
          <w:b w:val="false"/>
          <w:i w:val="false"/>
          <w:color w:val="000000"/>
          <w:sz w:val="28"/>
        </w:rPr>
        <w:t>
</w:t>
      </w:r>
      <w:r>
        <w:rPr>
          <w:rFonts w:ascii="Times New Roman"/>
          <w:b w:val="false"/>
          <w:i/>
          <w:color w:val="000000"/>
          <w:sz w:val="28"/>
        </w:rPr>
        <w:t>      f</w:t>
      </w:r>
      <w:r>
        <w:rPr>
          <w:rFonts w:ascii="Times New Roman"/>
          <w:b w:val="false"/>
          <w:i w:val="false"/>
          <w:color w:val="000000"/>
          <w:sz w:val="28"/>
        </w:rPr>
        <w:t>) развивать другие надлежащие формы оказания инвалидам помощи и поддержки, обеспечивающие им доступ к информации;</w:t>
      </w:r>
      <w:r>
        <w:br/>
      </w:r>
      <w:r>
        <w:rPr>
          <w:rFonts w:ascii="Times New Roman"/>
          <w:b w:val="false"/>
          <w:i w:val="false"/>
          <w:color w:val="000000"/>
          <w:sz w:val="28"/>
        </w:rPr>
        <w:t>
</w:t>
      </w:r>
      <w:r>
        <w:rPr>
          <w:rFonts w:ascii="Times New Roman"/>
          <w:b w:val="false"/>
          <w:i/>
          <w:color w:val="000000"/>
          <w:sz w:val="28"/>
        </w:rPr>
        <w:t>      g</w:t>
      </w:r>
      <w:r>
        <w:rPr>
          <w:rFonts w:ascii="Times New Roman"/>
          <w:b w:val="false"/>
          <w:i w:val="false"/>
          <w:color w:val="000000"/>
          <w:sz w:val="28"/>
        </w:rPr>
        <w:t>) поощрять доступ инвалидов к новым информационно-коммуникационным технологиям и системам, включая Интернет;</w:t>
      </w:r>
      <w:r>
        <w:br/>
      </w:r>
      <w:r>
        <w:rPr>
          <w:rFonts w:ascii="Times New Roman"/>
          <w:b w:val="false"/>
          <w:i w:val="false"/>
          <w:color w:val="000000"/>
          <w:sz w:val="28"/>
        </w:rPr>
        <w:t>
</w:t>
      </w:r>
      <w:r>
        <w:rPr>
          <w:rFonts w:ascii="Times New Roman"/>
          <w:b w:val="false"/>
          <w:i/>
          <w:color w:val="000000"/>
          <w:sz w:val="28"/>
        </w:rPr>
        <w:t>      h</w:t>
      </w:r>
      <w:r>
        <w:rPr>
          <w:rFonts w:ascii="Times New Roman"/>
          <w:b w:val="false"/>
          <w:i w:val="false"/>
          <w:color w:val="000000"/>
          <w:sz w:val="28"/>
        </w:rPr>
        <w:t>)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bookmarkStart w:name="z16" w:id="13"/>
    <w:p>
      <w:pPr>
        <w:spacing w:after="0"/>
        <w:ind w:left="0"/>
        <w:jc w:val="left"/>
      </w:pPr>
      <w:r>
        <w:rPr>
          <w:rFonts w:ascii="Times New Roman"/>
          <w:b/>
          <w:i w:val="false"/>
          <w:color w:val="000000"/>
        </w:rPr>
        <w:t xml:space="preserve"> 
Статья 10 Право на жизнь</w:t>
      </w:r>
    </w:p>
    <w:bookmarkEnd w:id="13"/>
    <w:p>
      <w:pPr>
        <w:spacing w:after="0"/>
        <w:ind w:left="0"/>
        <w:jc w:val="both"/>
      </w:pPr>
      <w:r>
        <w:rPr>
          <w:rFonts w:ascii="Times New Roman"/>
          <w:b w:val="false"/>
          <w:i w:val="false"/>
          <w:color w:val="000000"/>
          <w:sz w:val="28"/>
        </w:rPr>
        <w:t>      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bookmarkStart w:name="z17" w:id="14"/>
    <w:p>
      <w:pPr>
        <w:spacing w:after="0"/>
        <w:ind w:left="0"/>
        <w:jc w:val="left"/>
      </w:pPr>
      <w:r>
        <w:rPr>
          <w:rFonts w:ascii="Times New Roman"/>
          <w:b/>
          <w:i w:val="false"/>
          <w:color w:val="000000"/>
        </w:rPr>
        <w:t xml:space="preserve"> 
Статья 11 Ситуации риска и чрезвычайные гуманитарные ситуации</w:t>
      </w:r>
    </w:p>
    <w:bookmarkEnd w:id="14"/>
    <w:p>
      <w:pPr>
        <w:spacing w:after="0"/>
        <w:ind w:left="0"/>
        <w:jc w:val="both"/>
      </w:pPr>
      <w:r>
        <w:rPr>
          <w:rFonts w:ascii="Times New Roman"/>
          <w:b w:val="false"/>
          <w:i w:val="false"/>
          <w:color w:val="000000"/>
          <w:sz w:val="28"/>
        </w:rPr>
        <w:t>      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bookmarkStart w:name="z18" w:id="15"/>
    <w:p>
      <w:pPr>
        <w:spacing w:after="0"/>
        <w:ind w:left="0"/>
        <w:jc w:val="left"/>
      </w:pPr>
      <w:r>
        <w:rPr>
          <w:rFonts w:ascii="Times New Roman"/>
          <w:b/>
          <w:i w:val="false"/>
          <w:color w:val="000000"/>
        </w:rPr>
        <w:t xml:space="preserve"> 
Статья 12 Равенство перед законом</w:t>
      </w:r>
    </w:p>
    <w:bookmarkEnd w:id="15"/>
    <w:p>
      <w:pPr>
        <w:spacing w:after="0"/>
        <w:ind w:left="0"/>
        <w:jc w:val="both"/>
      </w:pPr>
      <w:r>
        <w:rPr>
          <w:rFonts w:ascii="Times New Roman"/>
          <w:b w:val="false"/>
          <w:i w:val="false"/>
          <w:color w:val="000000"/>
          <w:sz w:val="28"/>
        </w:rPr>
        <w:t>      1. Государства-участники подтверждают, что каждый инвалид, где бы он ни находился, имеет право на равную правовую защиту.</w:t>
      </w:r>
      <w:r>
        <w:br/>
      </w:r>
      <w:r>
        <w:rPr>
          <w:rFonts w:ascii="Times New Roman"/>
          <w:b w:val="false"/>
          <w:i w:val="false"/>
          <w:color w:val="000000"/>
          <w:sz w:val="28"/>
        </w:rPr>
        <w:t>
      2. Государства-участники признают, что инвалиды обладают правоспособностью наравне с другими во всех аспектах жизни.</w:t>
      </w:r>
      <w:r>
        <w:br/>
      </w:r>
      <w:r>
        <w:rPr>
          <w:rFonts w:ascii="Times New Roman"/>
          <w:b w:val="false"/>
          <w:i w:val="false"/>
          <w:color w:val="000000"/>
          <w:sz w:val="28"/>
        </w:rPr>
        <w:t>
      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r>
        <w:br/>
      </w:r>
      <w:r>
        <w:rPr>
          <w:rFonts w:ascii="Times New Roman"/>
          <w:b w:val="false"/>
          <w:i w:val="false"/>
          <w:color w:val="000000"/>
          <w:sz w:val="28"/>
        </w:rPr>
        <w:t>
      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органом или судебной инстанцией. Эти гарантии должны быть соразмерны той степени, в которой такие меры затрагивают права и интересы данного лица.</w:t>
      </w:r>
      <w:r>
        <w:br/>
      </w:r>
      <w:r>
        <w:rPr>
          <w:rFonts w:ascii="Times New Roman"/>
          <w:b w:val="false"/>
          <w:i w:val="false"/>
          <w:color w:val="000000"/>
          <w:sz w:val="28"/>
        </w:rPr>
        <w:t>
      5. 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w:t>
      </w:r>
    </w:p>
    <w:bookmarkStart w:name="z19" w:id="16"/>
    <w:p>
      <w:pPr>
        <w:spacing w:after="0"/>
        <w:ind w:left="0"/>
        <w:jc w:val="left"/>
      </w:pPr>
      <w:r>
        <w:rPr>
          <w:rFonts w:ascii="Times New Roman"/>
          <w:b/>
          <w:i w:val="false"/>
          <w:color w:val="000000"/>
        </w:rPr>
        <w:t xml:space="preserve"> 
Статья 13 Доступ к правосудию</w:t>
      </w:r>
    </w:p>
    <w:bookmarkEnd w:id="16"/>
    <w:p>
      <w:pPr>
        <w:spacing w:after="0"/>
        <w:ind w:left="0"/>
        <w:jc w:val="both"/>
      </w:pPr>
      <w:r>
        <w:rPr>
          <w:rFonts w:ascii="Times New Roman"/>
          <w:b w:val="false"/>
          <w:i w:val="false"/>
          <w:color w:val="000000"/>
          <w:sz w:val="28"/>
        </w:rPr>
        <w:t>      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r>
        <w:br/>
      </w:r>
      <w:r>
        <w:rPr>
          <w:rFonts w:ascii="Times New Roman"/>
          <w:b w:val="false"/>
          <w:i w:val="false"/>
          <w:color w:val="000000"/>
          <w:sz w:val="28"/>
        </w:rPr>
        <w:t>
      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bookmarkStart w:name="z20" w:id="17"/>
    <w:p>
      <w:pPr>
        <w:spacing w:after="0"/>
        <w:ind w:left="0"/>
        <w:jc w:val="left"/>
      </w:pPr>
      <w:r>
        <w:rPr>
          <w:rFonts w:ascii="Times New Roman"/>
          <w:b/>
          <w:i w:val="false"/>
          <w:color w:val="000000"/>
        </w:rPr>
        <w:t xml:space="preserve"> 
Статья 14 Свобода и личная неприкосновенность</w:t>
      </w:r>
    </w:p>
    <w:bookmarkEnd w:id="17"/>
    <w:p>
      <w:pPr>
        <w:spacing w:after="0"/>
        <w:ind w:left="0"/>
        <w:jc w:val="both"/>
      </w:pPr>
      <w:r>
        <w:rPr>
          <w:rFonts w:ascii="Times New Roman"/>
          <w:b w:val="false"/>
          <w:i w:val="false"/>
          <w:color w:val="000000"/>
          <w:sz w:val="28"/>
        </w:rPr>
        <w:t>      1. Государства-участники обеспечивают, чтобы инвалиды наравне с другими:</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пользовались правом на свободу и личную неприкосновенность;</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r>
        <w:br/>
      </w:r>
      <w:r>
        <w:rPr>
          <w:rFonts w:ascii="Times New Roman"/>
          <w:b w:val="false"/>
          <w:i w:val="false"/>
          <w:color w:val="000000"/>
          <w:sz w:val="28"/>
        </w:rPr>
        <w:t>
      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w:t>
      </w:r>
    </w:p>
    <w:bookmarkStart w:name="z21" w:id="18"/>
    <w:p>
      <w:pPr>
        <w:spacing w:after="0"/>
        <w:ind w:left="0"/>
        <w:jc w:val="left"/>
      </w:pPr>
      <w:r>
        <w:rPr>
          <w:rFonts w:ascii="Times New Roman"/>
          <w:b/>
          <w:i w:val="false"/>
          <w:color w:val="000000"/>
        </w:rPr>
        <w:t xml:space="preserve"> 
Статья 15 Свобода от пыток и жестоких, бесчеловечных или унижающих достоинство видов обращения и наказания</w:t>
      </w:r>
    </w:p>
    <w:bookmarkEnd w:id="18"/>
    <w:p>
      <w:pPr>
        <w:spacing w:after="0"/>
        <w:ind w:left="0"/>
        <w:jc w:val="both"/>
      </w:pPr>
      <w:r>
        <w:rPr>
          <w:rFonts w:ascii="Times New Roman"/>
          <w:b w:val="false"/>
          <w:i w:val="false"/>
          <w:color w:val="000000"/>
          <w:sz w:val="28"/>
        </w:rPr>
        <w:t>      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r>
        <w:br/>
      </w:r>
      <w:r>
        <w:rPr>
          <w:rFonts w:ascii="Times New Roman"/>
          <w:b w:val="false"/>
          <w:i w:val="false"/>
          <w:color w:val="000000"/>
          <w:sz w:val="28"/>
        </w:rPr>
        <w:t>
      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bookmarkStart w:name="z22" w:id="19"/>
    <w:p>
      <w:pPr>
        <w:spacing w:after="0"/>
        <w:ind w:left="0"/>
        <w:jc w:val="left"/>
      </w:pPr>
      <w:r>
        <w:rPr>
          <w:rFonts w:ascii="Times New Roman"/>
          <w:b/>
          <w:i w:val="false"/>
          <w:color w:val="000000"/>
        </w:rPr>
        <w:t xml:space="preserve"> 
Статья 16 Свобода от эксплуатации, насилия и надругательства</w:t>
      </w:r>
    </w:p>
    <w:bookmarkEnd w:id="19"/>
    <w:p>
      <w:pPr>
        <w:spacing w:after="0"/>
        <w:ind w:left="0"/>
        <w:jc w:val="both"/>
      </w:pPr>
      <w:r>
        <w:rPr>
          <w:rFonts w:ascii="Times New Roman"/>
          <w:b w:val="false"/>
          <w:i w:val="false"/>
          <w:color w:val="000000"/>
          <w:sz w:val="28"/>
        </w:rPr>
        <w:t>      1. Государства-участники принимают все надлежащие законодательные, административные, социальные, просветительные и иные меры для защиты инвалидов как дома, так и вне его от всех форм эксплуатации, насилия и надругательства, в том числе от тех их аспектов, которые имеют гендерную подоплеку.</w:t>
      </w:r>
      <w:r>
        <w:br/>
      </w:r>
      <w:r>
        <w:rPr>
          <w:rFonts w:ascii="Times New Roman"/>
          <w:b w:val="false"/>
          <w:i w:val="false"/>
          <w:color w:val="000000"/>
          <w:sz w:val="28"/>
        </w:rPr>
        <w:t>
      2. 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 Государства-участники обеспечивают, чтобы услуги по предоставлению защиты оказывались с учетом возрастно-половой специфики и фактора инвалидности.</w:t>
      </w:r>
      <w:r>
        <w:br/>
      </w:r>
      <w:r>
        <w:rPr>
          <w:rFonts w:ascii="Times New Roman"/>
          <w:b w:val="false"/>
          <w:i w:val="false"/>
          <w:color w:val="000000"/>
          <w:sz w:val="28"/>
        </w:rPr>
        <w:t>
      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r>
        <w:br/>
      </w:r>
      <w:r>
        <w:rPr>
          <w:rFonts w:ascii="Times New Roman"/>
          <w:b w:val="false"/>
          <w:i w:val="false"/>
          <w:color w:val="000000"/>
          <w:sz w:val="28"/>
        </w:rPr>
        <w:t>
      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реинтеграции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реинтеграция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r>
        <w:br/>
      </w:r>
      <w:r>
        <w:rPr>
          <w:rFonts w:ascii="Times New Roman"/>
          <w:b w:val="false"/>
          <w:i w:val="false"/>
          <w:color w:val="000000"/>
          <w:sz w:val="28"/>
        </w:rPr>
        <w:t>
      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bookmarkStart w:name="z23" w:id="20"/>
    <w:p>
      <w:pPr>
        <w:spacing w:after="0"/>
        <w:ind w:left="0"/>
        <w:jc w:val="left"/>
      </w:pPr>
      <w:r>
        <w:rPr>
          <w:rFonts w:ascii="Times New Roman"/>
          <w:b/>
          <w:i w:val="false"/>
          <w:color w:val="000000"/>
        </w:rPr>
        <w:t xml:space="preserve"> 
Статья 17 Защита личной целостности</w:t>
      </w:r>
    </w:p>
    <w:bookmarkEnd w:id="20"/>
    <w:p>
      <w:pPr>
        <w:spacing w:after="0"/>
        <w:ind w:left="0"/>
        <w:jc w:val="both"/>
      </w:pPr>
      <w:r>
        <w:rPr>
          <w:rFonts w:ascii="Times New Roman"/>
          <w:b w:val="false"/>
          <w:i w:val="false"/>
          <w:color w:val="000000"/>
          <w:sz w:val="28"/>
        </w:rPr>
        <w:t>      Каждый инвалид имеет право на уважение его физической и психической целостности наравне с другими.</w:t>
      </w:r>
    </w:p>
    <w:bookmarkStart w:name="z24" w:id="21"/>
    <w:p>
      <w:pPr>
        <w:spacing w:after="0"/>
        <w:ind w:left="0"/>
        <w:jc w:val="left"/>
      </w:pPr>
      <w:r>
        <w:rPr>
          <w:rFonts w:ascii="Times New Roman"/>
          <w:b/>
          <w:i w:val="false"/>
          <w:color w:val="000000"/>
        </w:rPr>
        <w:t xml:space="preserve"> 
Статья 18 Свобода передвижения и гражданство</w:t>
      </w:r>
    </w:p>
    <w:bookmarkEnd w:id="21"/>
    <w:p>
      <w:pPr>
        <w:spacing w:after="0"/>
        <w:ind w:left="0"/>
        <w:jc w:val="both"/>
      </w:pPr>
      <w:r>
        <w:rPr>
          <w:rFonts w:ascii="Times New Roman"/>
          <w:b w:val="false"/>
          <w:i w:val="false"/>
          <w:color w:val="000000"/>
          <w:sz w:val="28"/>
        </w:rPr>
        <w:t>      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имели право приобретать и изменять гражданство и не лишались своего гражданства произвольно или по причине инвалидности;</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имели право свободно покидать любую страну, включая свою собственную;</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не лишались произвольно или по причине инвалидности права на въезд в свою собственную страну.</w:t>
      </w:r>
      <w:r>
        <w:br/>
      </w:r>
      <w:r>
        <w:rPr>
          <w:rFonts w:ascii="Times New Roman"/>
          <w:b w:val="false"/>
          <w:i w:val="false"/>
          <w:color w:val="000000"/>
          <w:sz w:val="28"/>
        </w:rPr>
        <w:t>
      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bookmarkStart w:name="z25" w:id="22"/>
    <w:p>
      <w:pPr>
        <w:spacing w:after="0"/>
        <w:ind w:left="0"/>
        <w:jc w:val="left"/>
      </w:pPr>
      <w:r>
        <w:rPr>
          <w:rFonts w:ascii="Times New Roman"/>
          <w:b/>
          <w:i w:val="false"/>
          <w:color w:val="000000"/>
        </w:rPr>
        <w:t xml:space="preserve"> 
Статья 19 Самостоятельный образ жизни и вовлеченность </w:t>
      </w:r>
      <w:r>
        <w:br/>
      </w:r>
      <w:r>
        <w:rPr>
          <w:rFonts w:ascii="Times New Roman"/>
          <w:b/>
          <w:i w:val="false"/>
          <w:color w:val="000000"/>
        </w:rPr>
        <w:t>
в местное сообщество</w:t>
      </w:r>
    </w:p>
    <w:bookmarkEnd w:id="22"/>
    <w:p>
      <w:pPr>
        <w:spacing w:after="0"/>
        <w:ind w:left="0"/>
        <w:jc w:val="both"/>
      </w:pPr>
      <w:r>
        <w:rPr>
          <w:rFonts w:ascii="Times New Roman"/>
          <w:b w:val="false"/>
          <w:i w:val="false"/>
          <w:color w:val="000000"/>
          <w:sz w:val="28"/>
        </w:rPr>
        <w:t>      Государства-участники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инвалиды имели доступ к разного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bookmarkStart w:name="z26" w:id="23"/>
    <w:p>
      <w:pPr>
        <w:spacing w:after="0"/>
        <w:ind w:left="0"/>
        <w:jc w:val="left"/>
      </w:pPr>
      <w:r>
        <w:rPr>
          <w:rFonts w:ascii="Times New Roman"/>
          <w:b/>
          <w:i w:val="false"/>
          <w:color w:val="000000"/>
        </w:rPr>
        <w:t xml:space="preserve"> 
Статья 20 Индивидуальная мобильность</w:t>
      </w:r>
    </w:p>
    <w:bookmarkEnd w:id="23"/>
    <w:p>
      <w:pPr>
        <w:spacing w:after="0"/>
        <w:ind w:left="0"/>
        <w:jc w:val="both"/>
      </w:pPr>
      <w:r>
        <w:rPr>
          <w:rFonts w:ascii="Times New Roman"/>
          <w:b w:val="false"/>
          <w:i w:val="false"/>
          <w:color w:val="000000"/>
          <w:sz w:val="28"/>
        </w:rPr>
        <w:t>      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содействия индивидуальной мобильности инвалидов избираемым ими способом, в выбираемое ими время и по доступной цене;</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облегчения доступа инвалидов к качественным средствам, облегчающим мобильность, устройствам, ассистивным технологиям и услугам помощников и посредников, в том числе за счет их предоставления по доступной цене;</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обучения инвалидов и работающих с ними кадров специалистов навыкам мобильности;</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побуждения предприятий, которые занимаются производством средств, облегчающих мобильность, устройств и ассистивных технологий, к учету всех аспектов мобильности инвалидов.</w:t>
      </w:r>
    </w:p>
    <w:bookmarkStart w:name="z27" w:id="24"/>
    <w:p>
      <w:pPr>
        <w:spacing w:after="0"/>
        <w:ind w:left="0"/>
        <w:jc w:val="left"/>
      </w:pPr>
      <w:r>
        <w:rPr>
          <w:rFonts w:ascii="Times New Roman"/>
          <w:b/>
          <w:i w:val="false"/>
          <w:color w:val="000000"/>
        </w:rPr>
        <w:t xml:space="preserve"> 
Статья 21 Свобода выражения мнения и убеждений и доступ к информации</w:t>
      </w:r>
    </w:p>
    <w:bookmarkEnd w:id="24"/>
    <w:p>
      <w:pPr>
        <w:spacing w:after="0"/>
        <w:ind w:left="0"/>
        <w:jc w:val="both"/>
      </w:pPr>
      <w:r>
        <w:rPr>
          <w:rFonts w:ascii="Times New Roman"/>
          <w:b w:val="false"/>
          <w:i w:val="false"/>
          <w:color w:val="000000"/>
          <w:sz w:val="28"/>
        </w:rPr>
        <w:t>      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w:t>
      </w:r>
      <w:r>
        <w:rPr>
          <w:rFonts w:ascii="Times New Roman"/>
          <w:b w:val="false"/>
          <w:i w:val="false"/>
          <w:color w:val="000000"/>
          <w:sz w:val="28"/>
        </w:rPr>
        <w:t>статье 2</w:t>
      </w:r>
      <w:r>
        <w:rPr>
          <w:rFonts w:ascii="Times New Roman"/>
          <w:b w:val="false"/>
          <w:i w:val="false"/>
          <w:color w:val="000000"/>
          <w:sz w:val="28"/>
        </w:rPr>
        <w:t xml:space="preserve"> настоящей Конвенции, включая:</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побуждение средств массовой информации, в том числе предоставляющих информацию через Интернет, к превращению своих услуг в доступные для инвалидов;</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признание и поощрение использования жестовых языков.</w:t>
      </w:r>
    </w:p>
    <w:bookmarkStart w:name="z28" w:id="25"/>
    <w:p>
      <w:pPr>
        <w:spacing w:after="0"/>
        <w:ind w:left="0"/>
        <w:jc w:val="left"/>
      </w:pPr>
      <w:r>
        <w:rPr>
          <w:rFonts w:ascii="Times New Roman"/>
          <w:b/>
          <w:i w:val="false"/>
          <w:color w:val="000000"/>
        </w:rPr>
        <w:t xml:space="preserve"> 
Статья 22 Неприкосновенность частной жизни</w:t>
      </w:r>
    </w:p>
    <w:bookmarkEnd w:id="25"/>
    <w:p>
      <w:pPr>
        <w:spacing w:after="0"/>
        <w:ind w:left="0"/>
        <w:jc w:val="both"/>
      </w:pPr>
      <w:r>
        <w:rPr>
          <w:rFonts w:ascii="Times New Roman"/>
          <w:b w:val="false"/>
          <w:i w:val="false"/>
          <w:color w:val="000000"/>
          <w:sz w:val="28"/>
        </w:rPr>
        <w:t>      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r>
        <w:br/>
      </w:r>
      <w:r>
        <w:rPr>
          <w:rFonts w:ascii="Times New Roman"/>
          <w:b w:val="false"/>
          <w:i w:val="false"/>
          <w:color w:val="000000"/>
          <w:sz w:val="28"/>
        </w:rPr>
        <w:t>
      2. Государства-участники охраняют конфиденциальность сведений о личности, состоянии здоровья и реабилитации инвалидов наравне с другими.</w:t>
      </w:r>
    </w:p>
    <w:bookmarkStart w:name="z29" w:id="26"/>
    <w:p>
      <w:pPr>
        <w:spacing w:after="0"/>
        <w:ind w:left="0"/>
        <w:jc w:val="left"/>
      </w:pPr>
      <w:r>
        <w:rPr>
          <w:rFonts w:ascii="Times New Roman"/>
          <w:b/>
          <w:i w:val="false"/>
          <w:color w:val="000000"/>
        </w:rPr>
        <w:t xml:space="preserve"> 
Статья 23 Уважение дома и семьи</w:t>
      </w:r>
    </w:p>
    <w:bookmarkEnd w:id="26"/>
    <w:p>
      <w:pPr>
        <w:spacing w:after="0"/>
        <w:ind w:left="0"/>
        <w:jc w:val="both"/>
      </w:pPr>
      <w:r>
        <w:rPr>
          <w:rFonts w:ascii="Times New Roman"/>
          <w:b w:val="false"/>
          <w:i w:val="false"/>
          <w:color w:val="000000"/>
          <w:sz w:val="28"/>
        </w:rPr>
        <w:t>      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инвалиды, включая детей, наравне с другими сохраняли свою фертильность.</w:t>
      </w:r>
      <w:r>
        <w:br/>
      </w:r>
      <w:r>
        <w:rPr>
          <w:rFonts w:ascii="Times New Roman"/>
          <w:b w:val="false"/>
          <w:i w:val="false"/>
          <w:color w:val="000000"/>
          <w:sz w:val="28"/>
        </w:rPr>
        <w:t>
      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r>
        <w:br/>
      </w:r>
      <w:r>
        <w:rPr>
          <w:rFonts w:ascii="Times New Roman"/>
          <w:b w:val="false"/>
          <w:i w:val="false"/>
          <w:color w:val="000000"/>
          <w:sz w:val="28"/>
        </w:rPr>
        <w:t>
      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r>
        <w:br/>
      </w:r>
      <w:r>
        <w:rPr>
          <w:rFonts w:ascii="Times New Roman"/>
          <w:b w:val="false"/>
          <w:i w:val="false"/>
          <w:color w:val="000000"/>
          <w:sz w:val="28"/>
        </w:rPr>
        <w:t>
      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r>
        <w:br/>
      </w:r>
      <w:r>
        <w:rPr>
          <w:rFonts w:ascii="Times New Roman"/>
          <w:b w:val="false"/>
          <w:i w:val="false"/>
          <w:color w:val="000000"/>
          <w:sz w:val="28"/>
        </w:rPr>
        <w:t>
      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bookmarkStart w:name="z30" w:id="27"/>
    <w:p>
      <w:pPr>
        <w:spacing w:after="0"/>
        <w:ind w:left="0"/>
        <w:jc w:val="left"/>
      </w:pPr>
      <w:r>
        <w:rPr>
          <w:rFonts w:ascii="Times New Roman"/>
          <w:b/>
          <w:i w:val="false"/>
          <w:color w:val="000000"/>
        </w:rPr>
        <w:t xml:space="preserve"> 
Статья 24 Образование</w:t>
      </w:r>
    </w:p>
    <w:bookmarkEnd w:id="27"/>
    <w:p>
      <w:pPr>
        <w:spacing w:after="0"/>
        <w:ind w:left="0"/>
        <w:jc w:val="both"/>
      </w:pPr>
      <w:r>
        <w:rPr>
          <w:rFonts w:ascii="Times New Roman"/>
          <w:b w:val="false"/>
          <w:i w:val="false"/>
          <w:color w:val="000000"/>
          <w:sz w:val="28"/>
        </w:rPr>
        <w:t>      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к развитию личности, талантов и творчества инвалидов, а также их умственных и физических способностей в самом полном объеме;</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sz w:val="28"/>
        </w:rPr>
        <w:t>) к наделению инвалидов возможностью эффективно участвовать в жизни свободного общества.</w:t>
      </w:r>
      <w:r>
        <w:br/>
      </w:r>
      <w:r>
        <w:rPr>
          <w:rFonts w:ascii="Times New Roman"/>
          <w:b w:val="false"/>
          <w:i w:val="false"/>
          <w:color w:val="000000"/>
          <w:sz w:val="28"/>
        </w:rPr>
        <w:t>
      2. При реализации этого права государства-участники обеспечивают, чтобы:</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обеспечивалось разумное приспособление, учитывающее индивидуальные потребности;</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инвалиды получали внутри системы общего образования требуемую поддержку для облегчения их эффективного обучения;</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r>
        <w:br/>
      </w:r>
      <w:r>
        <w:rPr>
          <w:rFonts w:ascii="Times New Roman"/>
          <w:b w:val="false"/>
          <w:i w:val="false"/>
          <w:color w:val="000000"/>
          <w:sz w:val="28"/>
        </w:rPr>
        <w:t>
      3. Государства-участники наделяют инвалидов возможностью осваивать жизненные и социализационные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содействуют освоению жестового языка и поощрению языковой самобытности глухих;</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sz w:val="28"/>
        </w:rPr>
        <w:t>)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r>
        <w:br/>
      </w:r>
      <w:r>
        <w:rPr>
          <w:rFonts w:ascii="Times New Roman"/>
          <w:b w:val="false"/>
          <w:i w:val="false"/>
          <w:color w:val="000000"/>
          <w:sz w:val="28"/>
        </w:rPr>
        <w:t>
      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r>
        <w:br/>
      </w:r>
      <w:r>
        <w:rPr>
          <w:rFonts w:ascii="Times New Roman"/>
          <w:b w:val="false"/>
          <w:i w:val="false"/>
          <w:color w:val="000000"/>
          <w:sz w:val="28"/>
        </w:rPr>
        <w:t>
      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bookmarkStart w:name="z31" w:id="28"/>
    <w:p>
      <w:pPr>
        <w:spacing w:after="0"/>
        <w:ind w:left="0"/>
        <w:jc w:val="left"/>
      </w:pPr>
      <w:r>
        <w:rPr>
          <w:rFonts w:ascii="Times New Roman"/>
          <w:b/>
          <w:i w:val="false"/>
          <w:color w:val="000000"/>
        </w:rPr>
        <w:t xml:space="preserve"> 
Статья 25 Здоровье</w:t>
      </w:r>
    </w:p>
    <w:bookmarkEnd w:id="28"/>
    <w:p>
      <w:pPr>
        <w:spacing w:after="0"/>
        <w:ind w:left="0"/>
        <w:jc w:val="both"/>
      </w:pPr>
      <w:r>
        <w:rPr>
          <w:rFonts w:ascii="Times New Roman"/>
          <w:b w:val="false"/>
          <w:i w:val="false"/>
          <w:color w:val="000000"/>
          <w:sz w:val="28"/>
        </w:rPr>
        <w:t>      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гендерную специфику, в том числе к реабилитации по состоянию здоровья. В частности, государства-участники:</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sz w:val="28"/>
        </w:rPr>
        <w:t>) организуют эти услуги в сфере здравоохранения как можно ближе к местам непосредственного проживания этих людей, в том числе в сельских районах;</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r>
        <w:br/>
      </w:r>
      <w:r>
        <w:rPr>
          <w:rFonts w:ascii="Times New Roman"/>
          <w:b w:val="false"/>
          <w:i w:val="false"/>
          <w:color w:val="000000"/>
          <w:sz w:val="28"/>
        </w:rPr>
        <w:t>
</w:t>
      </w:r>
      <w:r>
        <w:rPr>
          <w:rFonts w:ascii="Times New Roman"/>
          <w:b w:val="false"/>
          <w:i/>
          <w:color w:val="000000"/>
          <w:sz w:val="28"/>
        </w:rPr>
        <w:t>      е</w:t>
      </w:r>
      <w:r>
        <w:rPr>
          <w:rFonts w:ascii="Times New Roman"/>
          <w:b w:val="false"/>
          <w:i w:val="false"/>
          <w:color w:val="000000"/>
          <w:sz w:val="28"/>
        </w:rPr>
        <w:t>)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r>
        <w:br/>
      </w:r>
      <w:r>
        <w:rPr>
          <w:rFonts w:ascii="Times New Roman"/>
          <w:b w:val="false"/>
          <w:i w:val="false"/>
          <w:color w:val="000000"/>
          <w:sz w:val="28"/>
        </w:rPr>
        <w:t>
</w:t>
      </w:r>
      <w:r>
        <w:rPr>
          <w:rFonts w:ascii="Times New Roman"/>
          <w:b w:val="false"/>
          <w:i/>
          <w:color w:val="000000"/>
          <w:sz w:val="28"/>
        </w:rPr>
        <w:t>      f</w:t>
      </w:r>
      <w:r>
        <w:rPr>
          <w:rFonts w:ascii="Times New Roman"/>
          <w:b w:val="false"/>
          <w:i w:val="false"/>
          <w:color w:val="000000"/>
          <w:sz w:val="28"/>
        </w:rPr>
        <w:t>) не допускают дискриминационного отказа в здравоохранении или услугах в этой области либо получении пищи или жидкостей по причине инвалидности.</w:t>
      </w:r>
    </w:p>
    <w:bookmarkStart w:name="z32" w:id="29"/>
    <w:p>
      <w:pPr>
        <w:spacing w:after="0"/>
        <w:ind w:left="0"/>
        <w:jc w:val="left"/>
      </w:pPr>
      <w:r>
        <w:rPr>
          <w:rFonts w:ascii="Times New Roman"/>
          <w:b/>
          <w:i w:val="false"/>
          <w:color w:val="000000"/>
        </w:rPr>
        <w:t xml:space="preserve"> 
Статья 26 Абилитация и реабилитация</w:t>
      </w:r>
    </w:p>
    <w:bookmarkEnd w:id="29"/>
    <w:p>
      <w:pPr>
        <w:spacing w:after="0"/>
        <w:ind w:left="0"/>
        <w:jc w:val="both"/>
      </w:pPr>
      <w:r>
        <w:rPr>
          <w:rFonts w:ascii="Times New Roman"/>
          <w:b w:val="false"/>
          <w:i w:val="false"/>
          <w:color w:val="000000"/>
          <w:sz w:val="28"/>
        </w:rPr>
        <w:t>      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укрепляют и расширяют комплексные абилитационные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начинали реализовываться как можно раньше и были основаны на многопрофильной оценке нужд и сильных сторон индивида;</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r>
        <w:br/>
      </w:r>
      <w:r>
        <w:rPr>
          <w:rFonts w:ascii="Times New Roman"/>
          <w:b w:val="false"/>
          <w:i w:val="false"/>
          <w:color w:val="000000"/>
          <w:sz w:val="28"/>
        </w:rPr>
        <w:t>
      2. Государства-участники поощряют развитие начального и последующего обучения специалистов и персонала, работающих в сфере абилитационных и реабилитационных услуг.</w:t>
      </w:r>
      <w:r>
        <w:br/>
      </w:r>
      <w:r>
        <w:rPr>
          <w:rFonts w:ascii="Times New Roman"/>
          <w:b w:val="false"/>
          <w:i w:val="false"/>
          <w:color w:val="000000"/>
          <w:sz w:val="28"/>
        </w:rPr>
        <w:t>
      3. Государства-участники поощряют наличие, знание и использование относящихся к абилитации и реабилитации ассистивных устройств и технологий, предназначенных для инвалидов.</w:t>
      </w:r>
    </w:p>
    <w:bookmarkStart w:name="z33" w:id="30"/>
    <w:p>
      <w:pPr>
        <w:spacing w:after="0"/>
        <w:ind w:left="0"/>
        <w:jc w:val="left"/>
      </w:pPr>
      <w:r>
        <w:rPr>
          <w:rFonts w:ascii="Times New Roman"/>
          <w:b/>
          <w:i w:val="false"/>
          <w:color w:val="000000"/>
        </w:rPr>
        <w:t xml:space="preserve"> 
Статья 27 Труд и занятость</w:t>
      </w:r>
    </w:p>
    <w:bookmarkEnd w:id="30"/>
    <w:p>
      <w:pPr>
        <w:spacing w:after="0"/>
        <w:ind w:left="0"/>
        <w:jc w:val="both"/>
      </w:pPr>
      <w:r>
        <w:rPr>
          <w:rFonts w:ascii="Times New Roman"/>
          <w:b w:val="false"/>
          <w:i w:val="false"/>
          <w:color w:val="000000"/>
          <w:sz w:val="28"/>
        </w:rPr>
        <w:t>      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обеспечение того, чтобы инвалиды могли осуществлять свои трудовые и профсоюзные права наравне с другими;</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r>
        <w:br/>
      </w:r>
      <w:r>
        <w:rPr>
          <w:rFonts w:ascii="Times New Roman"/>
          <w:b w:val="false"/>
          <w:i w:val="false"/>
          <w:color w:val="000000"/>
          <w:sz w:val="28"/>
        </w:rPr>
        <w:t>
</w:t>
      </w:r>
      <w:r>
        <w:rPr>
          <w:rFonts w:ascii="Times New Roman"/>
          <w:b w:val="false"/>
          <w:i/>
          <w:color w:val="000000"/>
          <w:sz w:val="28"/>
        </w:rPr>
        <w:t>      f</w:t>
      </w:r>
      <w:r>
        <w:rPr>
          <w:rFonts w:ascii="Times New Roman"/>
          <w:b w:val="false"/>
          <w:i w:val="false"/>
          <w:color w:val="000000"/>
          <w:sz w:val="28"/>
        </w:rPr>
        <w:t>) расширение возможностей для индивидуальной трудовой деятельности, предпринимательства, развития кооперативов и организации собственного дела;</w:t>
      </w:r>
      <w:r>
        <w:br/>
      </w:r>
      <w:r>
        <w:rPr>
          <w:rFonts w:ascii="Times New Roman"/>
          <w:b w:val="false"/>
          <w:i w:val="false"/>
          <w:color w:val="000000"/>
          <w:sz w:val="28"/>
        </w:rPr>
        <w:t>
</w:t>
      </w:r>
      <w:r>
        <w:rPr>
          <w:rFonts w:ascii="Times New Roman"/>
          <w:b w:val="false"/>
          <w:i/>
          <w:color w:val="000000"/>
          <w:sz w:val="28"/>
        </w:rPr>
        <w:t>      g</w:t>
      </w:r>
      <w:r>
        <w:rPr>
          <w:rFonts w:ascii="Times New Roman"/>
          <w:b w:val="false"/>
          <w:i w:val="false"/>
          <w:color w:val="000000"/>
          <w:sz w:val="28"/>
        </w:rPr>
        <w:t>) наем инвалидов в государственном секторе;</w:t>
      </w:r>
      <w:r>
        <w:br/>
      </w:r>
      <w:r>
        <w:rPr>
          <w:rFonts w:ascii="Times New Roman"/>
          <w:b w:val="false"/>
          <w:i w:val="false"/>
          <w:color w:val="000000"/>
          <w:sz w:val="28"/>
        </w:rPr>
        <w:t>
</w:t>
      </w:r>
      <w:r>
        <w:rPr>
          <w:rFonts w:ascii="Times New Roman"/>
          <w:b w:val="false"/>
          <w:i/>
          <w:color w:val="000000"/>
          <w:sz w:val="28"/>
        </w:rPr>
        <w:t>      h</w:t>
      </w:r>
      <w:r>
        <w:rPr>
          <w:rFonts w:ascii="Times New Roman"/>
          <w:b w:val="false"/>
          <w:i w:val="false"/>
          <w:color w:val="000000"/>
          <w:sz w:val="28"/>
        </w:rPr>
        <w:t>)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r>
        <w:br/>
      </w:r>
      <w:r>
        <w:rPr>
          <w:rFonts w:ascii="Times New Roman"/>
          <w:b w:val="false"/>
          <w:i w:val="false"/>
          <w:color w:val="000000"/>
          <w:sz w:val="28"/>
        </w:rPr>
        <w:t>
</w:t>
      </w:r>
      <w:r>
        <w:rPr>
          <w:rFonts w:ascii="Times New Roman"/>
          <w:b w:val="false"/>
          <w:i/>
          <w:color w:val="000000"/>
          <w:sz w:val="28"/>
        </w:rPr>
        <w:t>      i</w:t>
      </w:r>
      <w:r>
        <w:rPr>
          <w:rFonts w:ascii="Times New Roman"/>
          <w:b w:val="false"/>
          <w:i w:val="false"/>
          <w:color w:val="000000"/>
          <w:sz w:val="28"/>
        </w:rPr>
        <w:t>) обеспечение инвалидам разумного приспособления рабочего места;</w:t>
      </w:r>
      <w:r>
        <w:br/>
      </w:r>
      <w:r>
        <w:rPr>
          <w:rFonts w:ascii="Times New Roman"/>
          <w:b w:val="false"/>
          <w:i w:val="false"/>
          <w:color w:val="000000"/>
          <w:sz w:val="28"/>
        </w:rPr>
        <w:t>
</w:t>
      </w:r>
      <w:r>
        <w:rPr>
          <w:rFonts w:ascii="Times New Roman"/>
          <w:b w:val="false"/>
          <w:i/>
          <w:color w:val="000000"/>
          <w:sz w:val="28"/>
        </w:rPr>
        <w:t>      j</w:t>
      </w:r>
      <w:r>
        <w:rPr>
          <w:rFonts w:ascii="Times New Roman"/>
          <w:b w:val="false"/>
          <w:i w:val="false"/>
          <w:color w:val="000000"/>
          <w:sz w:val="28"/>
        </w:rPr>
        <w:t>) поощрение приобретения инвалидами опыта работы в условиях открытого рынка труда;</w:t>
      </w:r>
      <w:r>
        <w:br/>
      </w:r>
      <w:r>
        <w:rPr>
          <w:rFonts w:ascii="Times New Roman"/>
          <w:b w:val="false"/>
          <w:i w:val="false"/>
          <w:color w:val="000000"/>
          <w:sz w:val="28"/>
        </w:rPr>
        <w:t>
</w:t>
      </w:r>
      <w:r>
        <w:rPr>
          <w:rFonts w:ascii="Times New Roman"/>
          <w:b w:val="false"/>
          <w:i/>
          <w:color w:val="000000"/>
          <w:sz w:val="28"/>
        </w:rPr>
        <w:t>      k</w:t>
      </w:r>
      <w:r>
        <w:rPr>
          <w:rFonts w:ascii="Times New Roman"/>
          <w:b w:val="false"/>
          <w:i w:val="false"/>
          <w:color w:val="000000"/>
          <w:sz w:val="28"/>
        </w:rPr>
        <w:t>) поощрение программ профессиональной и квалификационной реабилитации, сохранения рабочих мест и возвращения на работу для инвалидов.</w:t>
      </w:r>
      <w:r>
        <w:br/>
      </w:r>
      <w:r>
        <w:rPr>
          <w:rFonts w:ascii="Times New Roman"/>
          <w:b w:val="false"/>
          <w:i w:val="false"/>
          <w:color w:val="000000"/>
          <w:sz w:val="28"/>
        </w:rPr>
        <w:t>
      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bookmarkStart w:name="z34" w:id="31"/>
    <w:p>
      <w:pPr>
        <w:spacing w:after="0"/>
        <w:ind w:left="0"/>
        <w:jc w:val="left"/>
      </w:pPr>
      <w:r>
        <w:rPr>
          <w:rFonts w:ascii="Times New Roman"/>
          <w:b/>
          <w:i w:val="false"/>
          <w:color w:val="000000"/>
        </w:rPr>
        <w:t xml:space="preserve"> 
Статья 28 Достаточный жизненный уровень и социальная защита</w:t>
      </w:r>
    </w:p>
    <w:bookmarkEnd w:id="31"/>
    <w:p>
      <w:pPr>
        <w:spacing w:after="0"/>
        <w:ind w:left="0"/>
        <w:jc w:val="both"/>
      </w:pPr>
      <w:r>
        <w:rPr>
          <w:rFonts w:ascii="Times New Roman"/>
          <w:b w:val="false"/>
          <w:i w:val="false"/>
          <w:color w:val="000000"/>
          <w:sz w:val="28"/>
        </w:rPr>
        <w:t>      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r>
        <w:br/>
      </w:r>
      <w:r>
        <w:rPr>
          <w:rFonts w:ascii="Times New Roman"/>
          <w:b w:val="false"/>
          <w:i w:val="false"/>
          <w:color w:val="000000"/>
          <w:sz w:val="28"/>
        </w:rPr>
        <w:t>
      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по обеспечению инвалидам доступа к программам государственного жилья;</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по обеспечению инвалидам доступа к пенсионным пособиям и программам.</w:t>
      </w:r>
    </w:p>
    <w:bookmarkStart w:name="z35" w:id="32"/>
    <w:p>
      <w:pPr>
        <w:spacing w:after="0"/>
        <w:ind w:left="0"/>
        <w:jc w:val="left"/>
      </w:pPr>
      <w:r>
        <w:rPr>
          <w:rFonts w:ascii="Times New Roman"/>
          <w:b/>
          <w:i w:val="false"/>
          <w:color w:val="000000"/>
        </w:rPr>
        <w:t xml:space="preserve"> 
Статья 29 Участие в политической и общественной жизни</w:t>
      </w:r>
    </w:p>
    <w:bookmarkEnd w:id="32"/>
    <w:p>
      <w:pPr>
        <w:spacing w:after="0"/>
        <w:ind w:left="0"/>
        <w:jc w:val="both"/>
      </w:pPr>
      <w:r>
        <w:rPr>
          <w:rFonts w:ascii="Times New Roman"/>
          <w:b w:val="false"/>
          <w:i w:val="false"/>
          <w:color w:val="000000"/>
          <w:sz w:val="28"/>
        </w:rPr>
        <w:t>      Государства-участники гарантируют инвалидам политические права и возможность пользоваться ими наравне с другими и обязуются:</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r>
        <w:br/>
      </w:r>
      <w:r>
        <w:rPr>
          <w:rFonts w:ascii="Times New Roman"/>
          <w:b w:val="false"/>
          <w:i w:val="false"/>
          <w:color w:val="000000"/>
          <w:sz w:val="28"/>
        </w:rPr>
        <w:t>
      i) обеспечения того, чтобы процедуры, помещения и материалы для голосования были подходящими, доступными и легкими для понимания и использования;</w:t>
      </w:r>
      <w:r>
        <w:br/>
      </w:r>
      <w:r>
        <w:rPr>
          <w:rFonts w:ascii="Times New Roman"/>
          <w:b w:val="false"/>
          <w:i w:val="false"/>
          <w:color w:val="000000"/>
          <w:sz w:val="28"/>
        </w:rPr>
        <w:t>
      ii)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ассистивных и новых технологий, где это уместно;</w:t>
      </w:r>
      <w:r>
        <w:br/>
      </w:r>
      <w:r>
        <w:rPr>
          <w:rFonts w:ascii="Times New Roman"/>
          <w:b w:val="false"/>
          <w:i w:val="false"/>
          <w:color w:val="000000"/>
          <w:sz w:val="28"/>
        </w:rPr>
        <w:t>
      iii)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r>
        <w:br/>
      </w:r>
      <w:r>
        <w:rPr>
          <w:rFonts w:ascii="Times New Roman"/>
          <w:b w:val="false"/>
          <w:i w:val="false"/>
          <w:color w:val="000000"/>
          <w:sz w:val="28"/>
        </w:rPr>
        <w:t>
      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r>
        <w:br/>
      </w:r>
      <w:r>
        <w:rPr>
          <w:rFonts w:ascii="Times New Roman"/>
          <w:b w:val="false"/>
          <w:i w:val="false"/>
          <w:color w:val="000000"/>
          <w:sz w:val="28"/>
        </w:rPr>
        <w:t>
      ii)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
    <w:bookmarkStart w:name="z36" w:id="33"/>
    <w:p>
      <w:pPr>
        <w:spacing w:after="0"/>
        <w:ind w:left="0"/>
        <w:jc w:val="left"/>
      </w:pPr>
      <w:r>
        <w:rPr>
          <w:rFonts w:ascii="Times New Roman"/>
          <w:b/>
          <w:i w:val="false"/>
          <w:color w:val="000000"/>
        </w:rPr>
        <w:t xml:space="preserve"> 
Статья 30 Участие в культурной жизни, проведении досуга и отдыха и занятии спортом</w:t>
      </w:r>
    </w:p>
    <w:bookmarkEnd w:id="33"/>
    <w:p>
      <w:pPr>
        <w:spacing w:after="0"/>
        <w:ind w:left="0"/>
        <w:jc w:val="both"/>
      </w:pPr>
      <w:r>
        <w:rPr>
          <w:rFonts w:ascii="Times New Roman"/>
          <w:b w:val="false"/>
          <w:i w:val="false"/>
          <w:color w:val="000000"/>
          <w:sz w:val="28"/>
        </w:rPr>
        <w:t>      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имели доступ к произведениям культуры в доступных форматах;</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имели доступ к телевизионным программам, фильмам, театру и другим культурным мероприятиям в доступных форматах;</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sz w:val="28"/>
        </w:rPr>
        <w:t>)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r>
        <w:br/>
      </w:r>
      <w:r>
        <w:rPr>
          <w:rFonts w:ascii="Times New Roman"/>
          <w:b w:val="false"/>
          <w:i w:val="false"/>
          <w:color w:val="000000"/>
          <w:sz w:val="28"/>
        </w:rPr>
        <w:t>
      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r>
        <w:br/>
      </w:r>
      <w:r>
        <w:rPr>
          <w:rFonts w:ascii="Times New Roman"/>
          <w:b w:val="false"/>
          <w:i w:val="false"/>
          <w:color w:val="000000"/>
          <w:sz w:val="28"/>
        </w:rPr>
        <w:t>
      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r>
        <w:br/>
      </w:r>
      <w:r>
        <w:rPr>
          <w:rFonts w:ascii="Times New Roman"/>
          <w:b w:val="false"/>
          <w:i w:val="false"/>
          <w:color w:val="000000"/>
          <w:sz w:val="28"/>
        </w:rPr>
        <w:t>
      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r>
        <w:br/>
      </w:r>
      <w:r>
        <w:rPr>
          <w:rFonts w:ascii="Times New Roman"/>
          <w:b w:val="false"/>
          <w:i w:val="false"/>
          <w:color w:val="000000"/>
          <w:sz w:val="28"/>
        </w:rPr>
        <w:t>
      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для поощрения и пропаганды как можно более полного участия инвалидов в общепрофильных спортивных мероприятиях на всех уровнях;</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r>
        <w:br/>
      </w:r>
      <w:r>
        <w:rPr>
          <w:rFonts w:ascii="Times New Roman"/>
          <w:b w:val="false"/>
          <w:i w:val="false"/>
          <w:color w:val="000000"/>
          <w:sz w:val="28"/>
        </w:rPr>
        <w:t>
</w:t>
      </w:r>
      <w:r>
        <w:rPr>
          <w:rFonts w:ascii="Times New Roman"/>
          <w:b w:val="false"/>
          <w:i/>
          <w:color w:val="000000"/>
          <w:sz w:val="28"/>
        </w:rPr>
        <w:t>      с</w:t>
      </w:r>
      <w:r>
        <w:rPr>
          <w:rFonts w:ascii="Times New Roman"/>
          <w:b w:val="false"/>
          <w:i w:val="false"/>
          <w:color w:val="000000"/>
          <w:sz w:val="28"/>
        </w:rPr>
        <w:t>) для обеспечения того, чтобы инвалиды имели доступ к спортивным, рекреационным и туристическим объектам;</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для обеспечения того, чтобы инвалиды имели доступ к услугам тех, кто занимается организацией досуга, туризма, отдыха и спортивных мероприятий.</w:t>
      </w:r>
    </w:p>
    <w:bookmarkStart w:name="z37" w:id="34"/>
    <w:p>
      <w:pPr>
        <w:spacing w:after="0"/>
        <w:ind w:left="0"/>
        <w:jc w:val="left"/>
      </w:pPr>
      <w:r>
        <w:rPr>
          <w:rFonts w:ascii="Times New Roman"/>
          <w:b/>
          <w:i w:val="false"/>
          <w:color w:val="000000"/>
        </w:rPr>
        <w:t xml:space="preserve"> 
Статья 31 Статистика и сбор данных</w:t>
      </w:r>
    </w:p>
    <w:bookmarkEnd w:id="34"/>
    <w:p>
      <w:pPr>
        <w:spacing w:after="0"/>
        <w:ind w:left="0"/>
        <w:jc w:val="both"/>
      </w:pPr>
      <w:r>
        <w:rPr>
          <w:rFonts w:ascii="Times New Roman"/>
          <w:b w:val="false"/>
          <w:i w:val="false"/>
          <w:color w:val="000000"/>
          <w:sz w:val="28"/>
        </w:rPr>
        <w:t>      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соблюдать международно признанные нормы, касающиеся защиты прав человека и основных свобод, а также этические принципы при сборе и использовании статистических данных.</w:t>
      </w:r>
      <w:r>
        <w:br/>
      </w:r>
      <w:r>
        <w:rPr>
          <w:rFonts w:ascii="Times New Roman"/>
          <w:b w:val="false"/>
          <w:i w:val="false"/>
          <w:color w:val="000000"/>
          <w:sz w:val="28"/>
        </w:rPr>
        <w:t>
      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r>
        <w:br/>
      </w:r>
      <w:r>
        <w:rPr>
          <w:rFonts w:ascii="Times New Roman"/>
          <w:b w:val="false"/>
          <w:i w:val="false"/>
          <w:color w:val="000000"/>
          <w:sz w:val="28"/>
        </w:rPr>
        <w:t>
      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bookmarkStart w:name="z38" w:id="35"/>
    <w:p>
      <w:pPr>
        <w:spacing w:after="0"/>
        <w:ind w:left="0"/>
        <w:jc w:val="left"/>
      </w:pPr>
      <w:r>
        <w:rPr>
          <w:rFonts w:ascii="Times New Roman"/>
          <w:b/>
          <w:i w:val="false"/>
          <w:color w:val="000000"/>
        </w:rPr>
        <w:t xml:space="preserve"> 
Статья 32 Международное сотрудничество</w:t>
      </w:r>
    </w:p>
    <w:bookmarkEnd w:id="35"/>
    <w:p>
      <w:pPr>
        <w:spacing w:after="0"/>
        <w:ind w:left="0"/>
        <w:jc w:val="both"/>
      </w:pPr>
      <w:r>
        <w:rPr>
          <w:rFonts w:ascii="Times New Roman"/>
          <w:b w:val="false"/>
          <w:i w:val="false"/>
          <w:color w:val="000000"/>
          <w:sz w:val="28"/>
        </w:rPr>
        <w:t>      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обеспечение того, чтобы международное сотрудничество, в том числе международные программы развития, охватывало инвалидов и было для них доступно;</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содействие сотрудничеству в области исследований и доступа к научно-техническим знаниям;</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предоставление, где это уместно, технико-экономической помощи, в том числе путем облегчения доступа к доступным и ассистивным технологиям и путем взаимного обмена ими, а также посредством передачи технологий.</w:t>
      </w:r>
      <w:r>
        <w:br/>
      </w:r>
      <w:r>
        <w:rPr>
          <w:rFonts w:ascii="Times New Roman"/>
          <w:b w:val="false"/>
          <w:i w:val="false"/>
          <w:color w:val="000000"/>
          <w:sz w:val="28"/>
        </w:rPr>
        <w:t>
      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bookmarkStart w:name="z39" w:id="36"/>
    <w:p>
      <w:pPr>
        <w:spacing w:after="0"/>
        <w:ind w:left="0"/>
        <w:jc w:val="left"/>
      </w:pPr>
      <w:r>
        <w:rPr>
          <w:rFonts w:ascii="Times New Roman"/>
          <w:b/>
          <w:i w:val="false"/>
          <w:color w:val="000000"/>
        </w:rPr>
        <w:t xml:space="preserve"> 
Статья 33 Национальное осуществление и мониторинг</w:t>
      </w:r>
    </w:p>
    <w:bookmarkEnd w:id="36"/>
    <w:p>
      <w:pPr>
        <w:spacing w:after="0"/>
        <w:ind w:left="0"/>
        <w:jc w:val="both"/>
      </w:pPr>
      <w:r>
        <w:rPr>
          <w:rFonts w:ascii="Times New Roman"/>
          <w:b w:val="false"/>
          <w:i w:val="false"/>
          <w:color w:val="000000"/>
          <w:sz w:val="28"/>
        </w:rPr>
        <w:t>      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r>
        <w:br/>
      </w:r>
      <w:r>
        <w:rPr>
          <w:rFonts w:ascii="Times New Roman"/>
          <w:b w:val="false"/>
          <w:i w:val="false"/>
          <w:color w:val="000000"/>
          <w:sz w:val="28"/>
        </w:rPr>
        <w:t>
      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w:t>
      </w:r>
      <w:r>
        <w:br/>
      </w:r>
      <w:r>
        <w:rPr>
          <w:rFonts w:ascii="Times New Roman"/>
          <w:b w:val="false"/>
          <w:i w:val="false"/>
          <w:color w:val="000000"/>
          <w:sz w:val="28"/>
        </w:rPr>
        <w:t>
      3. Гражданское общество, в частности инвалиды и представляющие их организации, в полном объеме вовлекаются в процесс наблюдения и участвуют в нем.</w:t>
      </w:r>
    </w:p>
    <w:bookmarkStart w:name="z40" w:id="37"/>
    <w:p>
      <w:pPr>
        <w:spacing w:after="0"/>
        <w:ind w:left="0"/>
        <w:jc w:val="left"/>
      </w:pPr>
      <w:r>
        <w:rPr>
          <w:rFonts w:ascii="Times New Roman"/>
          <w:b/>
          <w:i w:val="false"/>
          <w:color w:val="000000"/>
        </w:rPr>
        <w:t xml:space="preserve"> 
Статья 34 Комитет по правам инвалидов</w:t>
      </w:r>
    </w:p>
    <w:bookmarkEnd w:id="37"/>
    <w:p>
      <w:pPr>
        <w:spacing w:after="0"/>
        <w:ind w:left="0"/>
        <w:jc w:val="both"/>
      </w:pPr>
      <w:r>
        <w:rPr>
          <w:rFonts w:ascii="Times New Roman"/>
          <w:b w:val="false"/>
          <w:i w:val="false"/>
          <w:color w:val="000000"/>
          <w:sz w:val="28"/>
        </w:rPr>
        <w:t>      1. Учреждается Комитет по правам инвалидов (именуемый далее «Комитет»), который выполняет функции, предусматриваемые ниже.</w:t>
      </w:r>
      <w:r>
        <w:br/>
      </w:r>
      <w:r>
        <w:rPr>
          <w:rFonts w:ascii="Times New Roman"/>
          <w:b w:val="false"/>
          <w:i w:val="false"/>
          <w:color w:val="000000"/>
          <w:sz w:val="28"/>
        </w:rPr>
        <w:t>
      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r>
        <w:br/>
      </w:r>
      <w:r>
        <w:rPr>
          <w:rFonts w:ascii="Times New Roman"/>
          <w:b w:val="false"/>
          <w:i w:val="false"/>
          <w:color w:val="000000"/>
          <w:sz w:val="28"/>
        </w:rPr>
        <w:t>
      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пункте 3 </w:t>
      </w:r>
      <w:r>
        <w:rPr>
          <w:rFonts w:ascii="Times New Roman"/>
          <w:b w:val="false"/>
          <w:i w:val="false"/>
          <w:color w:val="000000"/>
          <w:sz w:val="28"/>
        </w:rPr>
        <w:t>статьи 4</w:t>
      </w:r>
      <w:r>
        <w:rPr>
          <w:rFonts w:ascii="Times New Roman"/>
          <w:b w:val="false"/>
          <w:i w:val="false"/>
          <w:color w:val="000000"/>
          <w:sz w:val="28"/>
        </w:rPr>
        <w:t xml:space="preserve"> настоящей Конвенции.</w:t>
      </w:r>
      <w:r>
        <w:br/>
      </w:r>
      <w:r>
        <w:rPr>
          <w:rFonts w:ascii="Times New Roman"/>
          <w:b w:val="false"/>
          <w:i w:val="false"/>
          <w:color w:val="000000"/>
          <w:sz w:val="28"/>
        </w:rPr>
        <w:t>
      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экспертов-инвалидов.</w:t>
      </w:r>
      <w:r>
        <w:br/>
      </w:r>
      <w:r>
        <w:rPr>
          <w:rFonts w:ascii="Times New Roman"/>
          <w:b w:val="false"/>
          <w:i w:val="false"/>
          <w:color w:val="000000"/>
          <w:sz w:val="28"/>
        </w:rPr>
        <w:t>
      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r>
        <w:br/>
      </w:r>
      <w:r>
        <w:rPr>
          <w:rFonts w:ascii="Times New Roman"/>
          <w:b w:val="false"/>
          <w:i w:val="false"/>
          <w:color w:val="000000"/>
          <w:sz w:val="28"/>
        </w:rPr>
        <w:t>
      6. Первоначальные выборы проводятся не позднее чем через шесть месяцев со дня вступления в силу настоящей Конвенции. По крайней мере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 — участникам настоящей Конвенции.</w:t>
      </w:r>
      <w:r>
        <w:br/>
      </w:r>
      <w:r>
        <w:rPr>
          <w:rFonts w:ascii="Times New Roman"/>
          <w:b w:val="false"/>
          <w:i w:val="false"/>
          <w:color w:val="000000"/>
          <w:sz w:val="28"/>
        </w:rPr>
        <w:t>
      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пункте 5 настоящей статьи.</w:t>
      </w:r>
      <w:r>
        <w:br/>
      </w:r>
      <w:r>
        <w:rPr>
          <w:rFonts w:ascii="Times New Roman"/>
          <w:b w:val="false"/>
          <w:i w:val="false"/>
          <w:color w:val="000000"/>
          <w:sz w:val="28"/>
        </w:rPr>
        <w:t>
      8. Избрание шести дополнительных членов Комитета приурочивается к обычным выборам, регулируемым соответствующими положениями настоящей статьи.</w:t>
      </w:r>
      <w:r>
        <w:br/>
      </w:r>
      <w:r>
        <w:rPr>
          <w:rFonts w:ascii="Times New Roman"/>
          <w:b w:val="false"/>
          <w:i w:val="false"/>
          <w:color w:val="000000"/>
          <w:sz w:val="28"/>
        </w:rPr>
        <w:t>
      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r>
        <w:br/>
      </w:r>
      <w:r>
        <w:rPr>
          <w:rFonts w:ascii="Times New Roman"/>
          <w:b w:val="false"/>
          <w:i w:val="false"/>
          <w:color w:val="000000"/>
          <w:sz w:val="28"/>
        </w:rPr>
        <w:t>
      10. Комитет устанавливает свои собственные правила процедуры.</w:t>
      </w:r>
      <w:r>
        <w:br/>
      </w:r>
      <w:r>
        <w:rPr>
          <w:rFonts w:ascii="Times New Roman"/>
          <w:b w:val="false"/>
          <w:i w:val="false"/>
          <w:color w:val="000000"/>
          <w:sz w:val="28"/>
        </w:rPr>
        <w:t>
      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r>
        <w:br/>
      </w:r>
      <w:r>
        <w:rPr>
          <w:rFonts w:ascii="Times New Roman"/>
          <w:b w:val="false"/>
          <w:i w:val="false"/>
          <w:color w:val="000000"/>
          <w:sz w:val="28"/>
        </w:rPr>
        <w:t>
      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r>
        <w:br/>
      </w:r>
      <w:r>
        <w:rPr>
          <w:rFonts w:ascii="Times New Roman"/>
          <w:b w:val="false"/>
          <w:i w:val="false"/>
          <w:color w:val="000000"/>
          <w:sz w:val="28"/>
        </w:rPr>
        <w:t>
      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Конвенции о привилегиях и иммунитетах Объединенных Наций.</w:t>
      </w:r>
    </w:p>
    <w:bookmarkStart w:name="z41" w:id="38"/>
    <w:p>
      <w:pPr>
        <w:spacing w:after="0"/>
        <w:ind w:left="0"/>
        <w:jc w:val="left"/>
      </w:pPr>
      <w:r>
        <w:rPr>
          <w:rFonts w:ascii="Times New Roman"/>
          <w:b/>
          <w:i w:val="false"/>
          <w:color w:val="000000"/>
        </w:rPr>
        <w:t xml:space="preserve"> 
Статья 35 Доклады государств-участников</w:t>
      </w:r>
    </w:p>
    <w:bookmarkEnd w:id="38"/>
    <w:p>
      <w:pPr>
        <w:spacing w:after="0"/>
        <w:ind w:left="0"/>
        <w:jc w:val="both"/>
      </w:pPr>
      <w:r>
        <w:rPr>
          <w:rFonts w:ascii="Times New Roman"/>
          <w:b w:val="false"/>
          <w:i w:val="false"/>
          <w:color w:val="000000"/>
          <w:sz w:val="28"/>
        </w:rPr>
        <w:t>      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r>
        <w:br/>
      </w:r>
      <w:r>
        <w:rPr>
          <w:rFonts w:ascii="Times New Roman"/>
          <w:b w:val="false"/>
          <w:i w:val="false"/>
          <w:color w:val="000000"/>
          <w:sz w:val="28"/>
        </w:rPr>
        <w:t>
      2. Затем государства-участники представляют последующие доклады не реже чем раз в четыре года, а также тогда, когда об этом просит Комитет.</w:t>
      </w:r>
      <w:r>
        <w:br/>
      </w:r>
      <w:r>
        <w:rPr>
          <w:rFonts w:ascii="Times New Roman"/>
          <w:b w:val="false"/>
          <w:i w:val="false"/>
          <w:color w:val="000000"/>
          <w:sz w:val="28"/>
        </w:rPr>
        <w:t>
      3. Комитет устанавливает руководящие принципы, определяющие содержание докладов.</w:t>
      </w:r>
      <w:r>
        <w:br/>
      </w:r>
      <w:r>
        <w:rPr>
          <w:rFonts w:ascii="Times New Roman"/>
          <w:b w:val="false"/>
          <w:i w:val="false"/>
          <w:color w:val="000000"/>
          <w:sz w:val="28"/>
        </w:rPr>
        <w:t>
      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транспарентным процессом, и должным образом учитывать положение, сформулированное в пункте 3 </w:t>
      </w:r>
      <w:r>
        <w:rPr>
          <w:rFonts w:ascii="Times New Roman"/>
          <w:b w:val="false"/>
          <w:i w:val="false"/>
          <w:color w:val="000000"/>
          <w:sz w:val="28"/>
        </w:rPr>
        <w:t>статьи 4</w:t>
      </w:r>
      <w:r>
        <w:rPr>
          <w:rFonts w:ascii="Times New Roman"/>
          <w:b w:val="false"/>
          <w:i w:val="false"/>
          <w:color w:val="000000"/>
          <w:sz w:val="28"/>
        </w:rPr>
        <w:t xml:space="preserve"> настоящей Конвенции.</w:t>
      </w:r>
      <w:r>
        <w:br/>
      </w:r>
      <w:r>
        <w:rPr>
          <w:rFonts w:ascii="Times New Roman"/>
          <w:b w:val="false"/>
          <w:i w:val="false"/>
          <w:color w:val="000000"/>
          <w:sz w:val="28"/>
        </w:rPr>
        <w:t>
      5. В докладах могут указываться факторы и трудности, влияющие на степень выполнения обязательств по настоящей Конвенции.</w:t>
      </w:r>
    </w:p>
    <w:bookmarkStart w:name="z42" w:id="39"/>
    <w:p>
      <w:pPr>
        <w:spacing w:after="0"/>
        <w:ind w:left="0"/>
        <w:jc w:val="left"/>
      </w:pPr>
      <w:r>
        <w:rPr>
          <w:rFonts w:ascii="Times New Roman"/>
          <w:b/>
          <w:i w:val="false"/>
          <w:color w:val="000000"/>
        </w:rPr>
        <w:t xml:space="preserve"> 
Статья 36 Рассмотрение докладов</w:t>
      </w:r>
    </w:p>
    <w:bookmarkEnd w:id="39"/>
    <w:p>
      <w:pPr>
        <w:spacing w:after="0"/>
        <w:ind w:left="0"/>
        <w:jc w:val="both"/>
      </w:pPr>
      <w:r>
        <w:rPr>
          <w:rFonts w:ascii="Times New Roman"/>
          <w:b w:val="false"/>
          <w:i w:val="false"/>
          <w:color w:val="000000"/>
          <w:sz w:val="28"/>
        </w:rPr>
        <w:t>      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r>
        <w:br/>
      </w:r>
      <w:r>
        <w:rPr>
          <w:rFonts w:ascii="Times New Roman"/>
          <w:b w:val="false"/>
          <w:i w:val="false"/>
          <w:color w:val="000000"/>
          <w:sz w:val="28"/>
        </w:rPr>
        <w:t>
      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пункта 1 настоящей статьи.</w:t>
      </w:r>
      <w:r>
        <w:br/>
      </w:r>
      <w:r>
        <w:rPr>
          <w:rFonts w:ascii="Times New Roman"/>
          <w:b w:val="false"/>
          <w:i w:val="false"/>
          <w:color w:val="000000"/>
          <w:sz w:val="28"/>
        </w:rPr>
        <w:t>
      3. Генеральный секретарь Организации Объединенных Наций предоставляет доклады в распоряжение всех государств-участников.</w:t>
      </w:r>
      <w:r>
        <w:br/>
      </w:r>
      <w:r>
        <w:rPr>
          <w:rFonts w:ascii="Times New Roman"/>
          <w:b w:val="false"/>
          <w:i w:val="false"/>
          <w:color w:val="000000"/>
          <w:sz w:val="28"/>
        </w:rPr>
        <w:t>
      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r>
        <w:br/>
      </w:r>
      <w:r>
        <w:rPr>
          <w:rFonts w:ascii="Times New Roman"/>
          <w:b w:val="false"/>
          <w:i w:val="false"/>
          <w:color w:val="000000"/>
          <w:sz w:val="28"/>
        </w:rPr>
        <w:t>
      5. 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
    <w:bookmarkStart w:name="z43" w:id="40"/>
    <w:p>
      <w:pPr>
        <w:spacing w:after="0"/>
        <w:ind w:left="0"/>
        <w:jc w:val="left"/>
      </w:pPr>
      <w:r>
        <w:rPr>
          <w:rFonts w:ascii="Times New Roman"/>
          <w:b/>
          <w:i w:val="false"/>
          <w:color w:val="000000"/>
        </w:rPr>
        <w:t xml:space="preserve"> 
Статья 37 Сотрудничество между государствами-участниками и Комитетом</w:t>
      </w:r>
    </w:p>
    <w:bookmarkEnd w:id="40"/>
    <w:p>
      <w:pPr>
        <w:spacing w:after="0"/>
        <w:ind w:left="0"/>
        <w:jc w:val="both"/>
      </w:pPr>
      <w:r>
        <w:rPr>
          <w:rFonts w:ascii="Times New Roman"/>
          <w:b w:val="false"/>
          <w:i w:val="false"/>
          <w:color w:val="000000"/>
          <w:sz w:val="28"/>
        </w:rPr>
        <w:t>      1. Каждое государство-участник сотрудничает с Комитетом и оказывает его членам содействие в выполнении ими своего мандата.</w:t>
      </w:r>
      <w:r>
        <w:br/>
      </w:r>
      <w:r>
        <w:rPr>
          <w:rFonts w:ascii="Times New Roman"/>
          <w:b w:val="false"/>
          <w:i w:val="false"/>
          <w:color w:val="000000"/>
          <w:sz w:val="28"/>
        </w:rPr>
        <w:t>
      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bookmarkStart w:name="z44" w:id="41"/>
    <w:p>
      <w:pPr>
        <w:spacing w:after="0"/>
        <w:ind w:left="0"/>
        <w:jc w:val="left"/>
      </w:pPr>
      <w:r>
        <w:rPr>
          <w:rFonts w:ascii="Times New Roman"/>
          <w:b/>
          <w:i w:val="false"/>
          <w:color w:val="000000"/>
        </w:rPr>
        <w:t xml:space="preserve"> 
Статья 38 Отношения Комитета с другими органами</w:t>
      </w:r>
    </w:p>
    <w:bookmarkEnd w:id="41"/>
    <w:p>
      <w:pPr>
        <w:spacing w:after="0"/>
        <w:ind w:left="0"/>
        <w:jc w:val="both"/>
      </w:pPr>
      <w:r>
        <w:rPr>
          <w:rFonts w:ascii="Times New Roman"/>
          <w:b w:val="false"/>
          <w:i w:val="false"/>
          <w:color w:val="000000"/>
          <w:sz w:val="28"/>
        </w:rPr>
        <w:t>      Для содействия эффективному осуществлению настоящей Конвенции и поощрения международного сотрудничества в охватываемой ею области:</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
    <w:bookmarkStart w:name="z45" w:id="42"/>
    <w:p>
      <w:pPr>
        <w:spacing w:after="0"/>
        <w:ind w:left="0"/>
        <w:jc w:val="left"/>
      </w:pPr>
      <w:r>
        <w:rPr>
          <w:rFonts w:ascii="Times New Roman"/>
          <w:b/>
          <w:i w:val="false"/>
          <w:color w:val="000000"/>
        </w:rPr>
        <w:t xml:space="preserve"> 
Статья 39 Доклад Комитета</w:t>
      </w:r>
    </w:p>
    <w:bookmarkEnd w:id="42"/>
    <w:p>
      <w:pPr>
        <w:spacing w:after="0"/>
        <w:ind w:left="0"/>
        <w:jc w:val="both"/>
      </w:pPr>
      <w:r>
        <w:rPr>
          <w:rFonts w:ascii="Times New Roman"/>
          <w:b w:val="false"/>
          <w:i w:val="false"/>
          <w:color w:val="000000"/>
          <w:sz w:val="28"/>
        </w:rPr>
        <w:t>      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bookmarkStart w:name="z46" w:id="43"/>
    <w:p>
      <w:pPr>
        <w:spacing w:after="0"/>
        <w:ind w:left="0"/>
        <w:jc w:val="left"/>
      </w:pPr>
      <w:r>
        <w:rPr>
          <w:rFonts w:ascii="Times New Roman"/>
          <w:b/>
          <w:i w:val="false"/>
          <w:color w:val="000000"/>
        </w:rPr>
        <w:t xml:space="preserve"> 
Статья 40 Конференция государств-участников</w:t>
      </w:r>
    </w:p>
    <w:bookmarkEnd w:id="43"/>
    <w:p>
      <w:pPr>
        <w:spacing w:after="0"/>
        <w:ind w:left="0"/>
        <w:jc w:val="both"/>
      </w:pPr>
      <w:r>
        <w:rPr>
          <w:rFonts w:ascii="Times New Roman"/>
          <w:b w:val="false"/>
          <w:i w:val="false"/>
          <w:color w:val="000000"/>
          <w:sz w:val="28"/>
        </w:rPr>
        <w:t>      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r>
        <w:br/>
      </w:r>
      <w:r>
        <w:rPr>
          <w:rFonts w:ascii="Times New Roman"/>
          <w:b w:val="false"/>
          <w:i w:val="false"/>
          <w:color w:val="000000"/>
          <w:sz w:val="28"/>
        </w:rPr>
        <w:t>
      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bookmarkStart w:name="z47" w:id="44"/>
    <w:p>
      <w:pPr>
        <w:spacing w:after="0"/>
        <w:ind w:left="0"/>
        <w:jc w:val="left"/>
      </w:pPr>
      <w:r>
        <w:rPr>
          <w:rFonts w:ascii="Times New Roman"/>
          <w:b/>
          <w:i w:val="false"/>
          <w:color w:val="000000"/>
        </w:rPr>
        <w:t xml:space="preserve"> 
Статья 41 Депозитарий</w:t>
      </w:r>
    </w:p>
    <w:bookmarkEnd w:id="44"/>
    <w:p>
      <w:pPr>
        <w:spacing w:after="0"/>
        <w:ind w:left="0"/>
        <w:jc w:val="both"/>
      </w:pPr>
      <w:r>
        <w:rPr>
          <w:rFonts w:ascii="Times New Roman"/>
          <w:b w:val="false"/>
          <w:i w:val="false"/>
          <w:color w:val="000000"/>
          <w:sz w:val="28"/>
        </w:rPr>
        <w:t>      Депозитарием настоящей Конвенции является Генеральный секретарь Организации Объединенных Наций.</w:t>
      </w:r>
    </w:p>
    <w:bookmarkStart w:name="z48" w:id="45"/>
    <w:p>
      <w:pPr>
        <w:spacing w:after="0"/>
        <w:ind w:left="0"/>
        <w:jc w:val="left"/>
      </w:pPr>
      <w:r>
        <w:rPr>
          <w:rFonts w:ascii="Times New Roman"/>
          <w:b/>
          <w:i w:val="false"/>
          <w:color w:val="000000"/>
        </w:rPr>
        <w:t xml:space="preserve"> 
Статья 42 Подписание</w:t>
      </w:r>
    </w:p>
    <w:bookmarkEnd w:id="45"/>
    <w:p>
      <w:pPr>
        <w:spacing w:after="0"/>
        <w:ind w:left="0"/>
        <w:jc w:val="both"/>
      </w:pPr>
      <w:r>
        <w:rPr>
          <w:rFonts w:ascii="Times New Roman"/>
          <w:b w:val="false"/>
          <w:i w:val="false"/>
          <w:color w:val="000000"/>
          <w:sz w:val="28"/>
        </w:rPr>
        <w:t>      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bookmarkStart w:name="z49" w:id="46"/>
    <w:p>
      <w:pPr>
        <w:spacing w:after="0"/>
        <w:ind w:left="0"/>
        <w:jc w:val="left"/>
      </w:pPr>
      <w:r>
        <w:rPr>
          <w:rFonts w:ascii="Times New Roman"/>
          <w:b/>
          <w:i w:val="false"/>
          <w:color w:val="000000"/>
        </w:rPr>
        <w:t xml:space="preserve"> 
Статья 43 Согласие на обязательность</w:t>
      </w:r>
    </w:p>
    <w:bookmarkEnd w:id="46"/>
    <w:p>
      <w:pPr>
        <w:spacing w:after="0"/>
        <w:ind w:left="0"/>
        <w:jc w:val="both"/>
      </w:pPr>
      <w:r>
        <w:rPr>
          <w:rFonts w:ascii="Times New Roman"/>
          <w:b w:val="false"/>
          <w:i w:val="false"/>
          <w:color w:val="000000"/>
          <w:sz w:val="28"/>
        </w:rPr>
        <w:t>      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подписавших настоящую Конвенцию.</w:t>
      </w:r>
    </w:p>
    <w:bookmarkStart w:name="z50" w:id="47"/>
    <w:p>
      <w:pPr>
        <w:spacing w:after="0"/>
        <w:ind w:left="0"/>
        <w:jc w:val="left"/>
      </w:pPr>
      <w:r>
        <w:rPr>
          <w:rFonts w:ascii="Times New Roman"/>
          <w:b/>
          <w:i w:val="false"/>
          <w:color w:val="000000"/>
        </w:rPr>
        <w:t xml:space="preserve"> 
Статья 44 Организации региональной интеграции</w:t>
      </w:r>
    </w:p>
    <w:bookmarkEnd w:id="47"/>
    <w:p>
      <w:pPr>
        <w:spacing w:after="0"/>
        <w:ind w:left="0"/>
        <w:jc w:val="both"/>
      </w:pPr>
      <w:r>
        <w:rPr>
          <w:rFonts w:ascii="Times New Roman"/>
          <w:b w:val="false"/>
          <w:i w:val="false"/>
          <w:color w:val="000000"/>
          <w:sz w:val="28"/>
        </w:rPr>
        <w:t>      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r>
        <w:br/>
      </w:r>
      <w:r>
        <w:rPr>
          <w:rFonts w:ascii="Times New Roman"/>
          <w:b w:val="false"/>
          <w:i w:val="false"/>
          <w:color w:val="000000"/>
          <w:sz w:val="28"/>
        </w:rPr>
        <w:t>
      2. Ссылки в настоящей Конвенции на «государства-участники» относятся к таким организациям в пределах их компетенции.</w:t>
      </w:r>
      <w:r>
        <w:br/>
      </w:r>
      <w:r>
        <w:rPr>
          <w:rFonts w:ascii="Times New Roman"/>
          <w:b w:val="false"/>
          <w:i w:val="false"/>
          <w:color w:val="000000"/>
          <w:sz w:val="28"/>
        </w:rPr>
        <w:t>
      3. Для целей пункта 1 </w:t>
      </w:r>
      <w:r>
        <w:rPr>
          <w:rFonts w:ascii="Times New Roman"/>
          <w:b w:val="false"/>
          <w:i w:val="false"/>
          <w:color w:val="000000"/>
          <w:sz w:val="28"/>
        </w:rPr>
        <w:t>статьи 45</w:t>
      </w:r>
      <w:r>
        <w:rPr>
          <w:rFonts w:ascii="Times New Roman"/>
          <w:b w:val="false"/>
          <w:i w:val="false"/>
          <w:color w:val="000000"/>
          <w:sz w:val="28"/>
        </w:rPr>
        <w:t xml:space="preserve"> и пунктов 2 и 3 </w:t>
      </w:r>
      <w:r>
        <w:rPr>
          <w:rFonts w:ascii="Times New Roman"/>
          <w:b w:val="false"/>
          <w:i w:val="false"/>
          <w:color w:val="000000"/>
          <w:sz w:val="28"/>
        </w:rPr>
        <w:t>статьи 47</w:t>
      </w:r>
      <w:r>
        <w:rPr>
          <w:rFonts w:ascii="Times New Roman"/>
          <w:b w:val="false"/>
          <w:i w:val="false"/>
          <w:color w:val="000000"/>
          <w:sz w:val="28"/>
        </w:rPr>
        <w:t xml:space="preserve"> настоящей Конвенции ни один документ, сданный на хранение организацией региональной интеграции, не засчитывается.</w:t>
      </w:r>
      <w:r>
        <w:br/>
      </w:r>
      <w:r>
        <w:rPr>
          <w:rFonts w:ascii="Times New Roman"/>
          <w:b w:val="false"/>
          <w:i w:val="false"/>
          <w:color w:val="000000"/>
          <w:sz w:val="28"/>
        </w:rPr>
        <w:t>
      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bookmarkStart w:name="z51" w:id="48"/>
    <w:p>
      <w:pPr>
        <w:spacing w:after="0"/>
        <w:ind w:left="0"/>
        <w:jc w:val="left"/>
      </w:pPr>
      <w:r>
        <w:rPr>
          <w:rFonts w:ascii="Times New Roman"/>
          <w:b/>
          <w:i w:val="false"/>
          <w:color w:val="000000"/>
        </w:rPr>
        <w:t xml:space="preserve"> 
Статья 45 Вступление в силу</w:t>
      </w:r>
    </w:p>
    <w:bookmarkEnd w:id="48"/>
    <w:p>
      <w:pPr>
        <w:spacing w:after="0"/>
        <w:ind w:left="0"/>
        <w:jc w:val="both"/>
      </w:pPr>
      <w:r>
        <w:rPr>
          <w:rFonts w:ascii="Times New Roman"/>
          <w:b w:val="false"/>
          <w:i w:val="false"/>
          <w:color w:val="000000"/>
          <w:sz w:val="28"/>
        </w:rPr>
        <w:t>      1. Настоящая Конвенция вступает в силу на тридцатый день после сдачи на хранение двадцатой ратификационной грамоты или документа о присоединении.</w:t>
      </w:r>
      <w:r>
        <w:br/>
      </w:r>
      <w:r>
        <w:rPr>
          <w:rFonts w:ascii="Times New Roman"/>
          <w:b w:val="false"/>
          <w:i w:val="false"/>
          <w:color w:val="000000"/>
          <w:sz w:val="28"/>
        </w:rPr>
        <w:t>
      2. Для каждого государства или организации региональной интеграции, ратифицирующих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bookmarkStart w:name="z52" w:id="49"/>
    <w:p>
      <w:pPr>
        <w:spacing w:after="0"/>
        <w:ind w:left="0"/>
        <w:jc w:val="left"/>
      </w:pPr>
      <w:r>
        <w:rPr>
          <w:rFonts w:ascii="Times New Roman"/>
          <w:b/>
          <w:i w:val="false"/>
          <w:color w:val="000000"/>
        </w:rPr>
        <w:t xml:space="preserve"> 
Статья 46 Оговорки</w:t>
      </w:r>
    </w:p>
    <w:bookmarkEnd w:id="49"/>
    <w:p>
      <w:pPr>
        <w:spacing w:after="0"/>
        <w:ind w:left="0"/>
        <w:jc w:val="both"/>
      </w:pPr>
      <w:r>
        <w:rPr>
          <w:rFonts w:ascii="Times New Roman"/>
          <w:b w:val="false"/>
          <w:i w:val="false"/>
          <w:color w:val="000000"/>
          <w:sz w:val="28"/>
        </w:rPr>
        <w:t>      1. Оговорки, не совместимые с объектом и целью настоящей Конвенции, не допускаются.</w:t>
      </w:r>
      <w:r>
        <w:br/>
      </w:r>
      <w:r>
        <w:rPr>
          <w:rFonts w:ascii="Times New Roman"/>
          <w:b w:val="false"/>
          <w:i w:val="false"/>
          <w:color w:val="000000"/>
          <w:sz w:val="28"/>
        </w:rPr>
        <w:t>
      2. Оговорки могут быть в любое время сняты.</w:t>
      </w:r>
    </w:p>
    <w:bookmarkStart w:name="z53" w:id="50"/>
    <w:p>
      <w:pPr>
        <w:spacing w:after="0"/>
        <w:ind w:left="0"/>
        <w:jc w:val="left"/>
      </w:pPr>
      <w:r>
        <w:rPr>
          <w:rFonts w:ascii="Times New Roman"/>
          <w:b/>
          <w:i w:val="false"/>
          <w:color w:val="000000"/>
        </w:rPr>
        <w:t xml:space="preserve"> 
Статья 47 Поправки</w:t>
      </w:r>
    </w:p>
    <w:bookmarkEnd w:id="50"/>
    <w:p>
      <w:pPr>
        <w:spacing w:after="0"/>
        <w:ind w:left="0"/>
        <w:jc w:val="both"/>
      </w:pPr>
      <w:r>
        <w:rPr>
          <w:rFonts w:ascii="Times New Roman"/>
          <w:b w:val="false"/>
          <w:i w:val="false"/>
          <w:color w:val="000000"/>
          <w:sz w:val="28"/>
        </w:rPr>
        <w:t>      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r>
        <w:br/>
      </w:r>
      <w:r>
        <w:rPr>
          <w:rFonts w:ascii="Times New Roman"/>
          <w:b w:val="false"/>
          <w:i w:val="false"/>
          <w:color w:val="000000"/>
          <w:sz w:val="28"/>
        </w:rPr>
        <w:t>
      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r>
        <w:br/>
      </w:r>
      <w:r>
        <w:rPr>
          <w:rFonts w:ascii="Times New Roman"/>
          <w:b w:val="false"/>
          <w:i w:val="false"/>
          <w:color w:val="000000"/>
          <w:sz w:val="28"/>
        </w:rPr>
        <w:t>
      3. Если Конференция государств-участников примет консенсусом соответствующее решение, одобренная и утвержденная в соответствии с пунктом 1 настоящей статьи поправка, которая относится исключительно к </w:t>
      </w:r>
      <w:r>
        <w:rPr>
          <w:rFonts w:ascii="Times New Roman"/>
          <w:b w:val="false"/>
          <w:i w:val="false"/>
          <w:color w:val="000000"/>
          <w:sz w:val="28"/>
        </w:rPr>
        <w:t>статьям 34</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
    <w:bookmarkStart w:name="z54" w:id="51"/>
    <w:p>
      <w:pPr>
        <w:spacing w:after="0"/>
        <w:ind w:left="0"/>
        <w:jc w:val="left"/>
      </w:pPr>
      <w:r>
        <w:rPr>
          <w:rFonts w:ascii="Times New Roman"/>
          <w:b/>
          <w:i w:val="false"/>
          <w:color w:val="000000"/>
        </w:rPr>
        <w:t xml:space="preserve"> 
Статья 48 Денонсация</w:t>
      </w:r>
    </w:p>
    <w:bookmarkEnd w:id="51"/>
    <w:p>
      <w:pPr>
        <w:spacing w:after="0"/>
        <w:ind w:left="0"/>
        <w:jc w:val="both"/>
      </w:pPr>
      <w:r>
        <w:rPr>
          <w:rFonts w:ascii="Times New Roman"/>
          <w:b w:val="false"/>
          <w:i w:val="false"/>
          <w:color w:val="000000"/>
          <w:sz w:val="28"/>
        </w:rPr>
        <w:t>      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bookmarkStart w:name="z55" w:id="52"/>
    <w:p>
      <w:pPr>
        <w:spacing w:after="0"/>
        <w:ind w:left="0"/>
        <w:jc w:val="left"/>
      </w:pPr>
      <w:r>
        <w:rPr>
          <w:rFonts w:ascii="Times New Roman"/>
          <w:b/>
          <w:i w:val="false"/>
          <w:color w:val="000000"/>
        </w:rPr>
        <w:t xml:space="preserve"> 
Статья 49 Доступный формат</w:t>
      </w:r>
    </w:p>
    <w:bookmarkEnd w:id="52"/>
    <w:p>
      <w:pPr>
        <w:spacing w:after="0"/>
        <w:ind w:left="0"/>
        <w:jc w:val="both"/>
      </w:pPr>
      <w:r>
        <w:rPr>
          <w:rFonts w:ascii="Times New Roman"/>
          <w:b w:val="false"/>
          <w:i w:val="false"/>
          <w:color w:val="000000"/>
          <w:sz w:val="28"/>
        </w:rPr>
        <w:t>      Должно быть обеспечено наличие текста настоящей Конвенции в доступных форматах.</w:t>
      </w:r>
    </w:p>
    <w:bookmarkStart w:name="z56" w:id="53"/>
    <w:p>
      <w:pPr>
        <w:spacing w:after="0"/>
        <w:ind w:left="0"/>
        <w:jc w:val="left"/>
      </w:pPr>
      <w:r>
        <w:rPr>
          <w:rFonts w:ascii="Times New Roman"/>
          <w:b/>
          <w:i w:val="false"/>
          <w:color w:val="000000"/>
        </w:rPr>
        <w:t xml:space="preserve"> 
Статья 50 Аутентичные тексты</w:t>
      </w:r>
    </w:p>
    <w:bookmarkEnd w:id="53"/>
    <w:p>
      <w:pPr>
        <w:spacing w:after="0"/>
        <w:ind w:left="0"/>
        <w:jc w:val="both"/>
      </w:pPr>
      <w:r>
        <w:rPr>
          <w:rFonts w:ascii="Times New Roman"/>
          <w:b w:val="false"/>
          <w:i w:val="false"/>
          <w:color w:val="000000"/>
          <w:sz w:val="28"/>
        </w:rPr>
        <w:t>      Тексты настоящей Конвенции на английском, арабском, испанском, китайском, русском и французском языках являются равноаутентичными.</w:t>
      </w:r>
    </w:p>
    <w:p>
      <w:pPr>
        <w:spacing w:after="0"/>
        <w:ind w:left="0"/>
        <w:jc w:val="both"/>
      </w:pPr>
      <w:r>
        <w:rPr>
          <w:rFonts w:ascii="Times New Roman"/>
          <w:b w:val="false"/>
          <w:i w:val="false"/>
          <w:color w:val="000000"/>
          <w:sz w:val="28"/>
        </w:rPr>
        <w:t>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bookmarkStart w:name="z57" w:id="54"/>
    <w:p>
      <w:pPr>
        <w:spacing w:after="0"/>
        <w:ind w:left="0"/>
        <w:jc w:val="left"/>
      </w:pPr>
      <w:r>
        <w:rPr>
          <w:rFonts w:ascii="Times New Roman"/>
          <w:b/>
          <w:i w:val="false"/>
          <w:color w:val="000000"/>
        </w:rPr>
        <w:t xml:space="preserve"> 
Факультативный протокол к Конвенции о правах инвалидов</w:t>
      </w:r>
      <w:r>
        <w:br/>
      </w:r>
      <w:r>
        <w:rPr>
          <w:rFonts w:ascii="Times New Roman"/>
          <w:b/>
          <w:i w:val="false"/>
          <w:color w:val="000000"/>
        </w:rPr>
        <w:t xml:space="preserve">
(г. Нью-Йорк, 13 декабря 2006 года) </w:t>
      </w:r>
    </w:p>
    <w:bookmarkEnd w:id="54"/>
    <w:p>
      <w:pPr>
        <w:spacing w:after="0"/>
        <w:ind w:left="0"/>
        <w:jc w:val="both"/>
      </w:pPr>
      <w:r>
        <w:rPr>
          <w:rFonts w:ascii="Times New Roman"/>
          <w:b w:val="false"/>
          <w:i/>
          <w:color w:val="000000"/>
          <w:sz w:val="28"/>
        </w:rPr>
        <w:t>      Государства — участники настоящего Протокола согласились о нижеследующем:</w:t>
      </w:r>
    </w:p>
    <w:bookmarkStart w:name="z58" w:id="55"/>
    <w:p>
      <w:pPr>
        <w:spacing w:after="0"/>
        <w:ind w:left="0"/>
        <w:jc w:val="left"/>
      </w:pPr>
      <w:r>
        <w:rPr>
          <w:rFonts w:ascii="Times New Roman"/>
          <w:b/>
          <w:i w:val="false"/>
          <w:color w:val="000000"/>
        </w:rPr>
        <w:t xml:space="preserve"> 
Статья 1</w:t>
      </w:r>
    </w:p>
    <w:bookmarkEnd w:id="55"/>
    <w:p>
      <w:pPr>
        <w:spacing w:after="0"/>
        <w:ind w:left="0"/>
        <w:jc w:val="both"/>
      </w:pPr>
      <w:r>
        <w:rPr>
          <w:rFonts w:ascii="Times New Roman"/>
          <w:b w:val="false"/>
          <w:i w:val="false"/>
          <w:color w:val="000000"/>
          <w:sz w:val="28"/>
        </w:rPr>
        <w:t>      1. Государство — участник настоящего Протокола («государство-участник») признает компетенцию Комитета по правам инвалидов («Комитет») принимать и рассматривать сообщения от находящихся под его юрисдикцией лиц или групп лиц, которые заявляют, что являются жертвами нарушения этим государством-участником положений Конвенции, или от их имени.</w:t>
      </w:r>
      <w:r>
        <w:br/>
      </w:r>
      <w:r>
        <w:rPr>
          <w:rFonts w:ascii="Times New Roman"/>
          <w:b w:val="false"/>
          <w:i w:val="false"/>
          <w:color w:val="000000"/>
          <w:sz w:val="28"/>
        </w:rPr>
        <w:t>
      2. Сообщение не принимается Комитетом, если оно касается государства — участника Конвенции, которое не является участником настоящего Протокола.</w:t>
      </w:r>
    </w:p>
    <w:bookmarkStart w:name="z59" w:id="56"/>
    <w:p>
      <w:pPr>
        <w:spacing w:after="0"/>
        <w:ind w:left="0"/>
        <w:jc w:val="left"/>
      </w:pPr>
      <w:r>
        <w:rPr>
          <w:rFonts w:ascii="Times New Roman"/>
          <w:b/>
          <w:i w:val="false"/>
          <w:color w:val="000000"/>
        </w:rPr>
        <w:t xml:space="preserve"> 
Статья 2</w:t>
      </w:r>
    </w:p>
    <w:bookmarkEnd w:id="56"/>
    <w:p>
      <w:pPr>
        <w:spacing w:after="0"/>
        <w:ind w:left="0"/>
        <w:jc w:val="both"/>
      </w:pPr>
      <w:r>
        <w:rPr>
          <w:rFonts w:ascii="Times New Roman"/>
          <w:b w:val="false"/>
          <w:i w:val="false"/>
          <w:color w:val="000000"/>
          <w:sz w:val="28"/>
        </w:rPr>
        <w:t>      Комитет считает сообщение неприемлемым, когда:</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сообщение является анонимным;</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сообщение представляет собой злоупотребление правом на подачу таких сообщений или несовместимо с положениями Конвенции;</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тот же вопрос уже рассматривался Комитетом либо был рассмотрен или рассматривается в рамках другой процедуры международного разбирательства или урегулирования;</w:t>
      </w:r>
      <w:r>
        <w:br/>
      </w:r>
      <w:r>
        <w:rPr>
          <w:rFonts w:ascii="Times New Roman"/>
          <w:b w:val="false"/>
          <w:i w:val="false"/>
          <w:color w:val="000000"/>
          <w:sz w:val="28"/>
        </w:rPr>
        <w:t>
</w:t>
      </w:r>
      <w:r>
        <w:rPr>
          <w:rFonts w:ascii="Times New Roman"/>
          <w:b w:val="false"/>
          <w:i/>
          <w:color w:val="000000"/>
          <w:sz w:val="28"/>
        </w:rPr>
        <w:t>      d</w:t>
      </w:r>
      <w:r>
        <w:rPr>
          <w:rFonts w:ascii="Times New Roman"/>
          <w:b w:val="false"/>
          <w:i w:val="false"/>
          <w:color w:val="000000"/>
          <w:sz w:val="28"/>
        </w:rPr>
        <w:t>) исчерпаны не все имеющиеся внутренние средства защиты. Это правило не применяется, когда применение средств защиты неоправданно затягивается или вряд ли принесет действенный эффект;</w:t>
      </w:r>
      <w:r>
        <w:br/>
      </w:r>
      <w:r>
        <w:rPr>
          <w:rFonts w:ascii="Times New Roman"/>
          <w:b w:val="false"/>
          <w:i w:val="false"/>
          <w:color w:val="000000"/>
          <w:sz w:val="28"/>
        </w:rPr>
        <w:t>
</w:t>
      </w:r>
      <w:r>
        <w:rPr>
          <w:rFonts w:ascii="Times New Roman"/>
          <w:b w:val="false"/>
          <w:i/>
          <w:color w:val="000000"/>
          <w:sz w:val="28"/>
        </w:rPr>
        <w:t>      e</w:t>
      </w:r>
      <w:r>
        <w:rPr>
          <w:rFonts w:ascii="Times New Roman"/>
          <w:b w:val="false"/>
          <w:i w:val="false"/>
          <w:color w:val="000000"/>
          <w:sz w:val="28"/>
        </w:rPr>
        <w:t>) оно является явно необоснованным или недостаточно аргументированным либо</w:t>
      </w:r>
      <w:r>
        <w:br/>
      </w:r>
      <w:r>
        <w:rPr>
          <w:rFonts w:ascii="Times New Roman"/>
          <w:b w:val="false"/>
          <w:i w:val="false"/>
          <w:color w:val="000000"/>
          <w:sz w:val="28"/>
        </w:rPr>
        <w:t>
</w:t>
      </w:r>
      <w:r>
        <w:rPr>
          <w:rFonts w:ascii="Times New Roman"/>
          <w:b w:val="false"/>
          <w:i/>
          <w:color w:val="000000"/>
          <w:sz w:val="28"/>
        </w:rPr>
        <w:t>      f</w:t>
      </w:r>
      <w:r>
        <w:rPr>
          <w:rFonts w:ascii="Times New Roman"/>
          <w:b w:val="false"/>
          <w:i w:val="false"/>
          <w:color w:val="000000"/>
          <w:sz w:val="28"/>
        </w:rPr>
        <w:t>) факты, являющиеся предметом сообщения, имели место до вступления настоящего Протокола в силу для соответствующего государства-участника, если только эти факты не продолжались и после упомянутой даты.</w:t>
      </w:r>
    </w:p>
    <w:bookmarkStart w:name="z60" w:id="57"/>
    <w:p>
      <w:pPr>
        <w:spacing w:after="0"/>
        <w:ind w:left="0"/>
        <w:jc w:val="left"/>
      </w:pPr>
      <w:r>
        <w:rPr>
          <w:rFonts w:ascii="Times New Roman"/>
          <w:b/>
          <w:i w:val="false"/>
          <w:color w:val="000000"/>
        </w:rPr>
        <w:t xml:space="preserve"> 
Статья 3</w:t>
      </w:r>
    </w:p>
    <w:bookmarkEnd w:id="57"/>
    <w:p>
      <w:pPr>
        <w:spacing w:after="0"/>
        <w:ind w:left="0"/>
        <w:jc w:val="both"/>
      </w:pPr>
      <w:r>
        <w:rPr>
          <w:rFonts w:ascii="Times New Roman"/>
          <w:b w:val="false"/>
          <w:i w:val="false"/>
          <w:color w:val="000000"/>
          <w:sz w:val="28"/>
        </w:rPr>
        <w:t>      С учетом положений статьи 2 настоящего Протокола Комитет в конфиденциальном порядке доводит любые представленные ему сообщения до сведения государства-участника. В шестимесячный срок уведомленное государство представляет Комитету письменные объяснения или заявления с уточнением вопроса или средства защиты (если таковое имеется), которое, возможно, было применено этим государством.</w:t>
      </w:r>
    </w:p>
    <w:bookmarkStart w:name="z61" w:id="58"/>
    <w:p>
      <w:pPr>
        <w:spacing w:after="0"/>
        <w:ind w:left="0"/>
        <w:jc w:val="left"/>
      </w:pPr>
      <w:r>
        <w:rPr>
          <w:rFonts w:ascii="Times New Roman"/>
          <w:b/>
          <w:i w:val="false"/>
          <w:color w:val="000000"/>
        </w:rPr>
        <w:t xml:space="preserve"> 
Статья 4</w:t>
      </w:r>
    </w:p>
    <w:bookmarkEnd w:id="58"/>
    <w:p>
      <w:pPr>
        <w:spacing w:after="0"/>
        <w:ind w:left="0"/>
        <w:jc w:val="both"/>
      </w:pPr>
      <w:r>
        <w:rPr>
          <w:rFonts w:ascii="Times New Roman"/>
          <w:b w:val="false"/>
          <w:i w:val="false"/>
          <w:color w:val="000000"/>
          <w:sz w:val="28"/>
        </w:rPr>
        <w:t>      1. В любой момент между получением сообщения и вынесением определения по существу Комитет может направить соответствующему государству-участнику для безотлагательного рассмотрения просьбу о принятии этим государством-участником таких временных мер, которые могут быть необходимы для того, чтобы избежать причинения возможного непоправимого вреда жертве или жертвам предполагаемого нарушения.</w:t>
      </w:r>
      <w:r>
        <w:br/>
      </w:r>
      <w:r>
        <w:rPr>
          <w:rFonts w:ascii="Times New Roman"/>
          <w:b w:val="false"/>
          <w:i w:val="false"/>
          <w:color w:val="000000"/>
          <w:sz w:val="28"/>
        </w:rPr>
        <w:t>
      2. Когда Комитет осуществляет свое дискреционное право в соответствии с пунктом 1 настоящей статьи, это не означает, что он принял решение в отношении приемлемости им по существу сообщения.</w:t>
      </w:r>
    </w:p>
    <w:bookmarkStart w:name="z62" w:id="59"/>
    <w:p>
      <w:pPr>
        <w:spacing w:after="0"/>
        <w:ind w:left="0"/>
        <w:jc w:val="left"/>
      </w:pPr>
      <w:r>
        <w:rPr>
          <w:rFonts w:ascii="Times New Roman"/>
          <w:b/>
          <w:i w:val="false"/>
          <w:color w:val="000000"/>
        </w:rPr>
        <w:t xml:space="preserve"> 
Статья 5</w:t>
      </w:r>
    </w:p>
    <w:bookmarkEnd w:id="59"/>
    <w:p>
      <w:pPr>
        <w:spacing w:after="0"/>
        <w:ind w:left="0"/>
        <w:jc w:val="both"/>
      </w:pPr>
      <w:r>
        <w:rPr>
          <w:rFonts w:ascii="Times New Roman"/>
          <w:b w:val="false"/>
          <w:i w:val="false"/>
          <w:color w:val="000000"/>
          <w:sz w:val="28"/>
        </w:rPr>
        <w:t>      При рассмотрении сообщений в соответствии с настоящим Протоколом Комитет проводит закрытые заседания. После изучения сообщения Комитет направляет свои предложения и рекомендации (если таковые имеются) соответствующему государству-участнику и заявителю.</w:t>
      </w:r>
    </w:p>
    <w:bookmarkStart w:name="z63" w:id="60"/>
    <w:p>
      <w:pPr>
        <w:spacing w:after="0"/>
        <w:ind w:left="0"/>
        <w:jc w:val="left"/>
      </w:pPr>
      <w:r>
        <w:rPr>
          <w:rFonts w:ascii="Times New Roman"/>
          <w:b/>
          <w:i w:val="false"/>
          <w:color w:val="000000"/>
        </w:rPr>
        <w:t xml:space="preserve"> 
Статья 6</w:t>
      </w:r>
    </w:p>
    <w:bookmarkEnd w:id="60"/>
    <w:p>
      <w:pPr>
        <w:spacing w:after="0"/>
        <w:ind w:left="0"/>
        <w:jc w:val="both"/>
      </w:pPr>
      <w:r>
        <w:rPr>
          <w:rFonts w:ascii="Times New Roman"/>
          <w:b w:val="false"/>
          <w:i w:val="false"/>
          <w:color w:val="000000"/>
          <w:sz w:val="28"/>
        </w:rPr>
        <w:t>      1. Если Комитет получает достоверную информацию, указывающую на серьезные или систематические нарушения государством-участником прав, закрепленных в Конвенции, он предлагает этому государству-участнику сотрудничать в изучении этой информации и с этой целью представить замечания по поводу соответствующей информации.</w:t>
      </w:r>
      <w:r>
        <w:br/>
      </w:r>
      <w:r>
        <w:rPr>
          <w:rFonts w:ascii="Times New Roman"/>
          <w:b w:val="false"/>
          <w:i w:val="false"/>
          <w:color w:val="000000"/>
          <w:sz w:val="28"/>
        </w:rPr>
        <w:t>
      2. С учетом любых замечаний, которые могут быть представлены соответствующим государством-участником, а также любой другой имеющейся у него достоверной информации Комитет может поручить одному или нескольким своим членам провести расследование и срочно представить доклад Комитету. В тех случаях, когда это оправдано, и с согласия государства-участника расследование может включать посещение его территории.</w:t>
      </w:r>
      <w:r>
        <w:br/>
      </w:r>
      <w:r>
        <w:rPr>
          <w:rFonts w:ascii="Times New Roman"/>
          <w:b w:val="false"/>
          <w:i w:val="false"/>
          <w:color w:val="000000"/>
          <w:sz w:val="28"/>
        </w:rPr>
        <w:t>
      3. После изучения результатов такого расследования Комитет препровождает эти результаты соответствующему государству-участнику вместе с любыми комментариями и рекомендациями.</w:t>
      </w:r>
      <w:r>
        <w:br/>
      </w:r>
      <w:r>
        <w:rPr>
          <w:rFonts w:ascii="Times New Roman"/>
          <w:b w:val="false"/>
          <w:i w:val="false"/>
          <w:color w:val="000000"/>
          <w:sz w:val="28"/>
        </w:rPr>
        <w:t>
      4. В течение шести месяцев с момента получения результатов, комментариев и рекомендаций, препровожденных Комитетом, государство-участник представляет ему свои замечания.</w:t>
      </w:r>
      <w:r>
        <w:br/>
      </w:r>
      <w:r>
        <w:rPr>
          <w:rFonts w:ascii="Times New Roman"/>
          <w:b w:val="false"/>
          <w:i w:val="false"/>
          <w:color w:val="000000"/>
          <w:sz w:val="28"/>
        </w:rPr>
        <w:t>
      5. Такое расследование проводится в конфиденциальном порядке, и на всех этапах процесса предполагается обращение к государству-участнику за сотрудничеством.</w:t>
      </w:r>
    </w:p>
    <w:bookmarkStart w:name="z64" w:id="61"/>
    <w:p>
      <w:pPr>
        <w:spacing w:after="0"/>
        <w:ind w:left="0"/>
        <w:jc w:val="left"/>
      </w:pPr>
      <w:r>
        <w:rPr>
          <w:rFonts w:ascii="Times New Roman"/>
          <w:b/>
          <w:i w:val="false"/>
          <w:color w:val="000000"/>
        </w:rPr>
        <w:t xml:space="preserve"> 
Статья 7</w:t>
      </w:r>
    </w:p>
    <w:bookmarkEnd w:id="61"/>
    <w:p>
      <w:pPr>
        <w:spacing w:after="0"/>
        <w:ind w:left="0"/>
        <w:jc w:val="both"/>
      </w:pPr>
      <w:r>
        <w:rPr>
          <w:rFonts w:ascii="Times New Roman"/>
          <w:b w:val="false"/>
          <w:i w:val="false"/>
          <w:color w:val="000000"/>
          <w:sz w:val="28"/>
        </w:rPr>
        <w:t>      1. Комитет может предложить соответствующему государству-участнику включить в свой доклад, предусмотренный статьей 35 Конвенции, сведения о любых мерах, принятых в порядке отклика на расследование, проведенное согласно статье 6 настоящего Протокола.</w:t>
      </w:r>
      <w:r>
        <w:br/>
      </w:r>
      <w:r>
        <w:rPr>
          <w:rFonts w:ascii="Times New Roman"/>
          <w:b w:val="false"/>
          <w:i w:val="false"/>
          <w:color w:val="000000"/>
          <w:sz w:val="28"/>
        </w:rPr>
        <w:t>
      2. При необходимости Комитет может по истечении шестимесячного срока, о котором говорится в пункте 4 статьи 6, предложить соответствующему государству-участнику информировать его о мерах, принятых в порядке отклика на такое расследование.</w:t>
      </w:r>
    </w:p>
    <w:bookmarkStart w:name="z65" w:id="62"/>
    <w:p>
      <w:pPr>
        <w:spacing w:after="0"/>
        <w:ind w:left="0"/>
        <w:jc w:val="left"/>
      </w:pPr>
      <w:r>
        <w:rPr>
          <w:rFonts w:ascii="Times New Roman"/>
          <w:b/>
          <w:i w:val="false"/>
          <w:color w:val="000000"/>
        </w:rPr>
        <w:t xml:space="preserve"> 
Статья 8</w:t>
      </w:r>
    </w:p>
    <w:bookmarkEnd w:id="62"/>
    <w:p>
      <w:pPr>
        <w:spacing w:after="0"/>
        <w:ind w:left="0"/>
        <w:jc w:val="both"/>
      </w:pPr>
      <w:r>
        <w:rPr>
          <w:rFonts w:ascii="Times New Roman"/>
          <w:b w:val="false"/>
          <w:i w:val="false"/>
          <w:color w:val="000000"/>
          <w:sz w:val="28"/>
        </w:rPr>
        <w:t>      Каждое государство-участник может в момент подписания настоящего Протокола, его ратификации или присоединения к нему заявить, что не признает компетенцию Комитета, предусмотренную в статьях 6 и 7.</w:t>
      </w:r>
    </w:p>
    <w:bookmarkStart w:name="z66" w:id="63"/>
    <w:p>
      <w:pPr>
        <w:spacing w:after="0"/>
        <w:ind w:left="0"/>
        <w:jc w:val="left"/>
      </w:pPr>
      <w:r>
        <w:rPr>
          <w:rFonts w:ascii="Times New Roman"/>
          <w:b/>
          <w:i w:val="false"/>
          <w:color w:val="000000"/>
        </w:rPr>
        <w:t xml:space="preserve"> 
Статья 9</w:t>
      </w:r>
    </w:p>
    <w:bookmarkEnd w:id="63"/>
    <w:p>
      <w:pPr>
        <w:spacing w:after="0"/>
        <w:ind w:left="0"/>
        <w:jc w:val="both"/>
      </w:pPr>
      <w:r>
        <w:rPr>
          <w:rFonts w:ascii="Times New Roman"/>
          <w:b w:val="false"/>
          <w:i w:val="false"/>
          <w:color w:val="000000"/>
          <w:sz w:val="28"/>
        </w:rPr>
        <w:t>      Депозитарием настоящего Протокола является Генеральный секретарь Организации Объединенных Наций.</w:t>
      </w:r>
    </w:p>
    <w:bookmarkStart w:name="z67" w:id="64"/>
    <w:p>
      <w:pPr>
        <w:spacing w:after="0"/>
        <w:ind w:left="0"/>
        <w:jc w:val="left"/>
      </w:pPr>
      <w:r>
        <w:rPr>
          <w:rFonts w:ascii="Times New Roman"/>
          <w:b/>
          <w:i w:val="false"/>
          <w:color w:val="000000"/>
        </w:rPr>
        <w:t xml:space="preserve"> 
Статья 10</w:t>
      </w:r>
    </w:p>
    <w:bookmarkEnd w:id="64"/>
    <w:p>
      <w:pPr>
        <w:spacing w:after="0"/>
        <w:ind w:left="0"/>
        <w:jc w:val="both"/>
      </w:pPr>
      <w:r>
        <w:rPr>
          <w:rFonts w:ascii="Times New Roman"/>
          <w:b w:val="false"/>
          <w:i w:val="false"/>
          <w:color w:val="000000"/>
          <w:sz w:val="28"/>
        </w:rPr>
        <w:t>      Настоящий Протокол открыт для подписания подписавшими Конвенцию государствами и организациями региональной интеграции в Центральных учреждениях Организации Объединенных Наций в Нью-Йорке с 30 марта 2007 года.</w:t>
      </w:r>
    </w:p>
    <w:bookmarkStart w:name="z68" w:id="65"/>
    <w:p>
      <w:pPr>
        <w:spacing w:after="0"/>
        <w:ind w:left="0"/>
        <w:jc w:val="left"/>
      </w:pPr>
      <w:r>
        <w:rPr>
          <w:rFonts w:ascii="Times New Roman"/>
          <w:b/>
          <w:i w:val="false"/>
          <w:color w:val="000000"/>
        </w:rPr>
        <w:t xml:space="preserve"> 
Статья 11</w:t>
      </w:r>
    </w:p>
    <w:bookmarkEnd w:id="65"/>
    <w:p>
      <w:pPr>
        <w:spacing w:after="0"/>
        <w:ind w:left="0"/>
        <w:jc w:val="both"/>
      </w:pPr>
      <w:r>
        <w:rPr>
          <w:rFonts w:ascii="Times New Roman"/>
          <w:b w:val="false"/>
          <w:i w:val="false"/>
          <w:color w:val="000000"/>
          <w:sz w:val="28"/>
        </w:rPr>
        <w:t>      Настоящий Протокол подлежит ратификации подписавшими его государствами, которые ратифицировали Конвенцию или присоединились к ней. Он подлежит официальному подтверждению подписавшими его организациями региональной интеграции, которые официально подтвердили Конвенцию или присоединились к ней. Он открыт для присоединения к нему любого государства или организации региональной интеграции, которые ратифицировали Конвенцию, официально подтвердили ее или присоединились к ней и которые не подписали настоящий Протокол.</w:t>
      </w:r>
    </w:p>
    <w:bookmarkStart w:name="z69" w:id="66"/>
    <w:p>
      <w:pPr>
        <w:spacing w:after="0"/>
        <w:ind w:left="0"/>
        <w:jc w:val="left"/>
      </w:pPr>
      <w:r>
        <w:rPr>
          <w:rFonts w:ascii="Times New Roman"/>
          <w:b/>
          <w:i w:val="false"/>
          <w:color w:val="000000"/>
        </w:rPr>
        <w:t xml:space="preserve"> 
Статья 12</w:t>
      </w:r>
    </w:p>
    <w:bookmarkEnd w:id="66"/>
    <w:p>
      <w:pPr>
        <w:spacing w:after="0"/>
        <w:ind w:left="0"/>
        <w:jc w:val="both"/>
      </w:pPr>
      <w:r>
        <w:rPr>
          <w:rFonts w:ascii="Times New Roman"/>
          <w:b w:val="false"/>
          <w:i w:val="false"/>
          <w:color w:val="000000"/>
          <w:sz w:val="28"/>
        </w:rPr>
        <w:t>      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Конвенцией и настоящим Протоколом.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Конвенцией и настоящим Протоколом. Впоследствии они информируют депозитария о любых существенных изменениях в объеме их компетенции.</w:t>
      </w:r>
      <w:r>
        <w:br/>
      </w:r>
      <w:r>
        <w:rPr>
          <w:rFonts w:ascii="Times New Roman"/>
          <w:b w:val="false"/>
          <w:i w:val="false"/>
          <w:color w:val="000000"/>
          <w:sz w:val="28"/>
        </w:rPr>
        <w:t>
      2. Ссылки в настоящем Протоколе на «государства-участники» относятся к таким организациям в пределах их компетенции.</w:t>
      </w:r>
      <w:r>
        <w:br/>
      </w:r>
      <w:r>
        <w:rPr>
          <w:rFonts w:ascii="Times New Roman"/>
          <w:b w:val="false"/>
          <w:i w:val="false"/>
          <w:color w:val="000000"/>
          <w:sz w:val="28"/>
        </w:rPr>
        <w:t>
      3. Для целей пункта 1 статьи 13 и пункта 2 статьи 15 настоящего Протокола ни один документ, сданный на хранение организацией региональной интеграции, не засчитывается.</w:t>
      </w:r>
      <w:r>
        <w:br/>
      </w:r>
      <w:r>
        <w:rPr>
          <w:rFonts w:ascii="Times New Roman"/>
          <w:b w:val="false"/>
          <w:i w:val="false"/>
          <w:color w:val="000000"/>
          <w:sz w:val="28"/>
        </w:rPr>
        <w:t>
      4. В вопросах, относящихся к их компетенции, организации региональной интеграции могут осуществлять свое право голоса на совещании государств-участников с числом голосов, равным числу их государств-членов, которые являются участниками настоящего Протокола. Такая организация не осуществляет своего права голоса, если свое право осуществляет какое-либо из ее государств-членов, и наоборот.</w:t>
      </w:r>
    </w:p>
    <w:bookmarkStart w:name="z70" w:id="67"/>
    <w:p>
      <w:pPr>
        <w:spacing w:after="0"/>
        <w:ind w:left="0"/>
        <w:jc w:val="left"/>
      </w:pPr>
      <w:r>
        <w:rPr>
          <w:rFonts w:ascii="Times New Roman"/>
          <w:b/>
          <w:i w:val="false"/>
          <w:color w:val="000000"/>
        </w:rPr>
        <w:t xml:space="preserve"> 
Статья 13</w:t>
      </w:r>
    </w:p>
    <w:bookmarkEnd w:id="67"/>
    <w:p>
      <w:pPr>
        <w:spacing w:after="0"/>
        <w:ind w:left="0"/>
        <w:jc w:val="both"/>
      </w:pPr>
      <w:r>
        <w:rPr>
          <w:rFonts w:ascii="Times New Roman"/>
          <w:b w:val="false"/>
          <w:i w:val="false"/>
          <w:color w:val="000000"/>
          <w:sz w:val="28"/>
        </w:rPr>
        <w:t>      1. При условии вступления в силу Конвенции настоящий Протокол вступает в силу на тридцатый день после сдачи на хранение десятой ратификационной грамоты или документа о присоединении.</w:t>
      </w:r>
      <w:r>
        <w:br/>
      </w:r>
      <w:r>
        <w:rPr>
          <w:rFonts w:ascii="Times New Roman"/>
          <w:b w:val="false"/>
          <w:i w:val="false"/>
          <w:color w:val="000000"/>
          <w:sz w:val="28"/>
        </w:rPr>
        <w:t>
      2. Для каждого государства или организации региональной интеграции, ратифицирующих настоящий Протокол, официально подтверждающих его или присоединяющихся к нему после сдачи на хранение десятого такого документа, Протокол вступает в силу на тридцатый день после сдачи ими на хранение своего такого документа.</w:t>
      </w:r>
    </w:p>
    <w:bookmarkStart w:name="z71" w:id="68"/>
    <w:p>
      <w:pPr>
        <w:spacing w:after="0"/>
        <w:ind w:left="0"/>
        <w:jc w:val="left"/>
      </w:pPr>
      <w:r>
        <w:rPr>
          <w:rFonts w:ascii="Times New Roman"/>
          <w:b/>
          <w:i w:val="false"/>
          <w:color w:val="000000"/>
        </w:rPr>
        <w:t xml:space="preserve"> 
Статья 14</w:t>
      </w:r>
    </w:p>
    <w:bookmarkEnd w:id="68"/>
    <w:p>
      <w:pPr>
        <w:spacing w:after="0"/>
        <w:ind w:left="0"/>
        <w:jc w:val="both"/>
      </w:pPr>
      <w:r>
        <w:rPr>
          <w:rFonts w:ascii="Times New Roman"/>
          <w:b w:val="false"/>
          <w:i w:val="false"/>
          <w:color w:val="000000"/>
          <w:sz w:val="28"/>
        </w:rPr>
        <w:t>      1. Оговорки, не совместимые с объектом и целью настоящего Протокола, не допускаются.</w:t>
      </w:r>
      <w:r>
        <w:br/>
      </w:r>
      <w:r>
        <w:rPr>
          <w:rFonts w:ascii="Times New Roman"/>
          <w:b w:val="false"/>
          <w:i w:val="false"/>
          <w:color w:val="000000"/>
          <w:sz w:val="28"/>
        </w:rPr>
        <w:t>
      2. Оговорки могут быть в любое время сняты.</w:t>
      </w:r>
    </w:p>
    <w:bookmarkStart w:name="z72" w:id="69"/>
    <w:p>
      <w:pPr>
        <w:spacing w:after="0"/>
        <w:ind w:left="0"/>
        <w:jc w:val="left"/>
      </w:pPr>
      <w:r>
        <w:rPr>
          <w:rFonts w:ascii="Times New Roman"/>
          <w:b/>
          <w:i w:val="false"/>
          <w:color w:val="000000"/>
        </w:rPr>
        <w:t xml:space="preserve"> 
Статья 15</w:t>
      </w:r>
    </w:p>
    <w:bookmarkEnd w:id="69"/>
    <w:p>
      <w:pPr>
        <w:spacing w:after="0"/>
        <w:ind w:left="0"/>
        <w:jc w:val="both"/>
      </w:pPr>
      <w:r>
        <w:rPr>
          <w:rFonts w:ascii="Times New Roman"/>
          <w:b w:val="false"/>
          <w:i w:val="false"/>
          <w:color w:val="000000"/>
          <w:sz w:val="28"/>
        </w:rPr>
        <w:t>      1. Любое государство-участник может предложить поправку к настоящему Протоколу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совещания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такого совещания, Генеральный секретарь созывает совещание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r>
        <w:br/>
      </w:r>
      <w:r>
        <w:rPr>
          <w:rFonts w:ascii="Times New Roman"/>
          <w:b w:val="false"/>
          <w:i w:val="false"/>
          <w:color w:val="000000"/>
          <w:sz w:val="28"/>
        </w:rPr>
        <w:t>
      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bookmarkStart w:name="z73" w:id="70"/>
    <w:p>
      <w:pPr>
        <w:spacing w:after="0"/>
        <w:ind w:left="0"/>
        <w:jc w:val="left"/>
      </w:pPr>
      <w:r>
        <w:rPr>
          <w:rFonts w:ascii="Times New Roman"/>
          <w:b/>
          <w:i w:val="false"/>
          <w:color w:val="000000"/>
        </w:rPr>
        <w:t xml:space="preserve"> 
Статья 16</w:t>
      </w:r>
    </w:p>
    <w:bookmarkEnd w:id="70"/>
    <w:p>
      <w:pPr>
        <w:spacing w:after="0"/>
        <w:ind w:left="0"/>
        <w:jc w:val="both"/>
      </w:pPr>
      <w:r>
        <w:rPr>
          <w:rFonts w:ascii="Times New Roman"/>
          <w:b w:val="false"/>
          <w:i w:val="false"/>
          <w:color w:val="000000"/>
          <w:sz w:val="28"/>
        </w:rPr>
        <w:t>      Государство-участник может денонсировать настоящий Протокол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bookmarkStart w:name="z74" w:id="71"/>
    <w:p>
      <w:pPr>
        <w:spacing w:after="0"/>
        <w:ind w:left="0"/>
        <w:jc w:val="left"/>
      </w:pPr>
      <w:r>
        <w:rPr>
          <w:rFonts w:ascii="Times New Roman"/>
          <w:b/>
          <w:i w:val="false"/>
          <w:color w:val="000000"/>
        </w:rPr>
        <w:t xml:space="preserve"> 
Статья 17</w:t>
      </w:r>
    </w:p>
    <w:bookmarkEnd w:id="71"/>
    <w:p>
      <w:pPr>
        <w:spacing w:after="0"/>
        <w:ind w:left="0"/>
        <w:jc w:val="both"/>
      </w:pPr>
      <w:r>
        <w:rPr>
          <w:rFonts w:ascii="Times New Roman"/>
          <w:b w:val="false"/>
          <w:i w:val="false"/>
          <w:color w:val="000000"/>
          <w:sz w:val="28"/>
        </w:rPr>
        <w:t>      Должно быть обеспечено наличие текста настоящего Протокола в доступных форматах.</w:t>
      </w:r>
    </w:p>
    <w:bookmarkStart w:name="z75" w:id="72"/>
    <w:p>
      <w:pPr>
        <w:spacing w:after="0"/>
        <w:ind w:left="0"/>
        <w:jc w:val="left"/>
      </w:pPr>
      <w:r>
        <w:rPr>
          <w:rFonts w:ascii="Times New Roman"/>
          <w:b/>
          <w:i w:val="false"/>
          <w:color w:val="000000"/>
        </w:rPr>
        <w:t xml:space="preserve"> 
Статья 18</w:t>
      </w:r>
    </w:p>
    <w:bookmarkEnd w:id="72"/>
    <w:p>
      <w:pPr>
        <w:spacing w:after="0"/>
        <w:ind w:left="0"/>
        <w:jc w:val="both"/>
      </w:pPr>
      <w:r>
        <w:rPr>
          <w:rFonts w:ascii="Times New Roman"/>
          <w:b w:val="false"/>
          <w:i w:val="false"/>
          <w:color w:val="000000"/>
          <w:sz w:val="28"/>
        </w:rPr>
        <w:t>      Тексты настоящего Протокола на английском, арабском, испанском, китайском, русском и французском языках являются равноаутентичными.</w:t>
      </w:r>
    </w:p>
    <w:p>
      <w:pPr>
        <w:spacing w:after="0"/>
        <w:ind w:left="0"/>
        <w:jc w:val="both"/>
      </w:pPr>
      <w:r>
        <w:rPr>
          <w:rFonts w:ascii="Times New Roman"/>
          <w:b w:val="false"/>
          <w:i w:val="false"/>
          <w:color w:val="000000"/>
          <w:sz w:val="28"/>
        </w:rPr>
        <w:t>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настоящий Протокол.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