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0f9" w14:textId="d218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председателя и судей местных и других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2009 года №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пунктами 2, 5 статьи 31, подпунктами 1-1), 7) пункта 1, подпунктом 2) пункта 4, пунктом 6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на должность председателя: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Актюбинского областного суда    Бекназарова Бектаса Абдыхановича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финансового суда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Назначить на должность судьи: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суда  Мамилянову Айсулу Калижановну;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Атырауского городского суда     Сариева Данияра Калыбаевича;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Жуалынского районного суда      Кунчашева Ержана Болатовича;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суда      Мейиржана Алмаса Мейиржанулы;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суда       Жаксылыка Жасулана Берикулы;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суда      Ибраеву Зайду Михайловну;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Таскалинского районного суда    Ахметова Алибека Мулдабековича;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 Искакову Гульмиру Оспановну;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 Турарова Габбаса Айдархановнча;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Тюлькубасского районного суда   Каракулова Ермека Жанабайулы;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районного суда   Бекбаева Ералы Ерзатовича;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Алмалинского района             Амирова Мухтара Мухаметказиновича;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 Салимбаеву Камилю Нургазыевну;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городу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 Баткалову Гульнару Мухтаровну;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 Кабиеву Руслану Муратовну.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Освободить от занимаемых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Актюбинского       Есжанова Мухтара Есиркеповича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3        Абдраимова Уайсбека Кубеевича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района          по собственному желанию.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