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7721" w14:textId="5ad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января 2008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2009 года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званий лауреатов конкурса по социальной ответственности бизнеса "Парыз", образованной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  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Гульшару Наушаевну 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Калиакпаровича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Нукетаеву                   - председателя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Динар Жусупалиевну            культурному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Сапарбаева Б.М., Ахметова С.Н., Доскалиева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