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3834" w14:textId="e98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23 декабря 2005 года № 1686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декабря 2010 года №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2005 года № 1686 "О Государственной программе борьбы с коррупцией на 2006 - 2010 годы" (САПП Республики Казахстан, 2005 г., № 46, ст. 593).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