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a772" w14:textId="a20a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и использования средств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 апреля 2010 года № 962. Утратил силу Указом Президента Республики Казахстан от 8 декабря 2016 года № 385.</w:t>
      </w:r>
    </w:p>
    <w:p>
      <w:pPr>
        <w:spacing w:after="0"/>
        <w:ind w:left="0"/>
        <w:jc w:val="both"/>
      </w:pPr>
      <w:r>
        <w:rPr>
          <w:rFonts w:ascii="Times New Roman"/>
          <w:b w:val="false"/>
          <w:i w:val="false"/>
          <w:color w:val="ff0000"/>
          <w:sz w:val="28"/>
        </w:rPr>
        <w:t xml:space="preserve">      Сноска. Утратил силу Указом Президента РК от 08.12.2016 </w:t>
      </w:r>
      <w:r>
        <w:rPr>
          <w:rFonts w:ascii="Times New Roman"/>
          <w:b w:val="false"/>
          <w:i w:val="false"/>
          <w:color w:val="ff0000"/>
          <w:sz w:val="28"/>
        </w:rPr>
        <w:t>№ 385</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прилагаемую </w:t>
      </w:r>
      <w:r>
        <w:rPr>
          <w:rFonts w:ascii="Times New Roman"/>
          <w:b w:val="false"/>
          <w:i w:val="false"/>
          <w:color w:val="000000"/>
          <w:sz w:val="28"/>
        </w:rPr>
        <w:t>Концепцию</w:t>
      </w:r>
      <w:r>
        <w:rPr>
          <w:rFonts w:ascii="Times New Roman"/>
          <w:b w:val="false"/>
          <w:i w:val="false"/>
          <w:color w:val="000000"/>
          <w:sz w:val="28"/>
        </w:rPr>
        <w:t xml:space="preserve"> формирования и использования средств Национального фонда Республики Казахстан (далее - Концепция).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сентября 2005 года № 1641 "О Концепции формирования и использования средств Национального фонда Республики Казахстан на среднесрочную перспективу" (САПП Республики Казахстан, 2005 г., № 35, ст. 480; 2007 г., № 17, ст. 186; 2009 г., № 1-2, ст. 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мая 2007 года № 336 "О внесении изменения в Указ Президента Республики Казахстан от 1 сентября 2005 года № 1641" (САПП Республики Казахстан, 2007 г., № 17, ст. 186);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января 2009 года № 725 "О внесении изменений в Указ Президента Республики Казахстан от 1 сентября 2005 года № 1641" (САПП Республики Казахстан, 2009 г., № 1-2, ст. 1).</w:t>
      </w:r>
      <w:r>
        <w:br/>
      </w:r>
      <w:r>
        <w:rPr>
          <w:rFonts w:ascii="Times New Roman"/>
          <w:b w:val="false"/>
          <w:i w:val="false"/>
          <w:color w:val="000000"/>
          <w:sz w:val="28"/>
        </w:rPr>
        <w:t>
</w:t>
      </w:r>
      <w:r>
        <w:rPr>
          <w:rFonts w:ascii="Times New Roman"/>
          <w:b w:val="false"/>
          <w:i w:val="false"/>
          <w:color w:val="000000"/>
          <w:sz w:val="28"/>
        </w:rPr>
        <w:t>
      3. Правительству Республики Казахстан по согласованию с Администрацией Президента в двухмесячный срок разработать и утвердить  </w:t>
      </w:r>
      <w:r>
        <w:rPr>
          <w:rFonts w:ascii="Times New Roman"/>
          <w:b w:val="false"/>
          <w:i w:val="false"/>
          <w:color w:val="000000"/>
          <w:sz w:val="28"/>
        </w:rPr>
        <w:t>план мероприятий</w:t>
      </w:r>
      <w:r>
        <w:rPr>
          <w:rFonts w:ascii="Times New Roman"/>
          <w:b w:val="false"/>
          <w:i w:val="false"/>
          <w:color w:val="000000"/>
          <w:sz w:val="28"/>
        </w:rPr>
        <w:t xml:space="preserve">  по реализации Концепции.</w:t>
      </w:r>
      <w:r>
        <w:br/>
      </w:r>
      <w:r>
        <w:rPr>
          <w:rFonts w:ascii="Times New Roman"/>
          <w:b w:val="false"/>
          <w:i w:val="false"/>
          <w:color w:val="000000"/>
          <w:sz w:val="28"/>
        </w:rPr>
        <w:t>
</w:t>
      </w:r>
      <w:r>
        <w:rPr>
          <w:rFonts w:ascii="Times New Roman"/>
          <w:b w:val="false"/>
          <w:i w:val="false"/>
          <w:color w:val="000000"/>
          <w:sz w:val="28"/>
        </w:rPr>
        <w:t>
      4. Государственным органам Республики Казахстан при выработке соответствующих решений руководствоваться основными положениями Концепции.</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апреля 2010 года № 962</w:t>
      </w:r>
    </w:p>
    <w:bookmarkStart w:name="z10" w:id="1"/>
    <w:p>
      <w:pPr>
        <w:spacing w:after="0"/>
        <w:ind w:left="0"/>
        <w:jc w:val="left"/>
      </w:pPr>
      <w:r>
        <w:rPr>
          <w:rFonts w:ascii="Times New Roman"/>
          <w:b/>
          <w:i w:val="false"/>
          <w:color w:val="000000"/>
        </w:rPr>
        <w:t xml:space="preserve"> 
КОНЦЕПЦИЯ</w:t>
      </w:r>
      <w:r>
        <w:br/>
      </w:r>
      <w:r>
        <w:rPr>
          <w:rFonts w:ascii="Times New Roman"/>
          <w:b/>
          <w:i w:val="false"/>
          <w:color w:val="000000"/>
        </w:rPr>
        <w:t>
формирования и использования средств</w:t>
      </w:r>
      <w:r>
        <w:br/>
      </w:r>
      <w:r>
        <w:rPr>
          <w:rFonts w:ascii="Times New Roman"/>
          <w:b/>
          <w:i w:val="false"/>
          <w:color w:val="000000"/>
        </w:rPr>
        <w:t>
Национального фонда Республики Казахстан</w:t>
      </w:r>
    </w:p>
    <w:bookmarkEnd w:id="1"/>
    <w:p>
      <w:pPr>
        <w:spacing w:after="0"/>
        <w:ind w:left="0"/>
        <w:jc w:val="both"/>
      </w:pPr>
      <w:r>
        <w:rPr>
          <w:rFonts w:ascii="Times New Roman"/>
          <w:b w:val="false"/>
          <w:i w:val="false"/>
          <w:color w:val="ff0000"/>
          <w:sz w:val="28"/>
        </w:rPr>
        <w:t xml:space="preserve">      Сноска. По всему тексту Концепции нумерация разделов "I", "II", "III", "IV", "V", "VI", "VII" заменены арабскими цифрами "1", "2", "3", "4", "5", "6", "7" Указом Президента РК от 16.03.2012 </w:t>
      </w:r>
      <w:r>
        <w:rPr>
          <w:rFonts w:ascii="Times New Roman"/>
          <w:b w:val="false"/>
          <w:i w:val="false"/>
          <w:color w:val="ff0000"/>
          <w:sz w:val="28"/>
        </w:rPr>
        <w:t>№ 289</w:t>
      </w:r>
      <w:r>
        <w:rPr>
          <w:rFonts w:ascii="Times New Roman"/>
          <w:b w:val="false"/>
          <w:i w:val="false"/>
          <w:color w:val="ff0000"/>
          <w:sz w:val="28"/>
        </w:rPr>
        <w:t>.</w:t>
      </w:r>
    </w:p>
    <w:bookmarkStart w:name="z11" w:id="2"/>
    <w:p>
      <w:pPr>
        <w:spacing w:after="0"/>
        <w:ind w:left="0"/>
        <w:jc w:val="left"/>
      </w:pPr>
      <w:r>
        <w:rPr>
          <w:rFonts w:ascii="Times New Roman"/>
          <w:b/>
          <w:i w:val="false"/>
          <w:color w:val="000000"/>
        </w:rPr>
        <w:t xml:space="preserve"> 
1. Введение</w:t>
      </w:r>
    </w:p>
    <w:bookmarkEnd w:id="2"/>
    <w:p>
      <w:pPr>
        <w:spacing w:after="0"/>
        <w:ind w:left="0"/>
        <w:jc w:val="both"/>
      </w:pPr>
      <w:r>
        <w:rPr>
          <w:rFonts w:ascii="Times New Roman"/>
          <w:b w:val="false"/>
          <w:i w:val="false"/>
          <w:color w:val="ff0000"/>
          <w:sz w:val="28"/>
        </w:rPr>
        <w:t xml:space="preserve">      Сноска. Раздел 1 с изменением, внесенным Указом Президента РК от 11.04.2014 </w:t>
      </w:r>
      <w:r>
        <w:rPr>
          <w:rFonts w:ascii="Times New Roman"/>
          <w:b w:val="false"/>
          <w:i w:val="false"/>
          <w:color w:val="ff0000"/>
          <w:sz w:val="28"/>
        </w:rPr>
        <w:t>№ 794</w:t>
      </w:r>
      <w:r>
        <w:rPr>
          <w:rFonts w:ascii="Times New Roman"/>
          <w:b w:val="false"/>
          <w:i w:val="false"/>
          <w:color w:val="ff0000"/>
          <w:sz w:val="28"/>
        </w:rPr>
        <w:t>.</w:t>
      </w:r>
    </w:p>
    <w:bookmarkStart w:name="z12" w:id="3"/>
    <w:p>
      <w:pPr>
        <w:spacing w:after="0"/>
        <w:ind w:left="0"/>
        <w:jc w:val="both"/>
      </w:pPr>
      <w:r>
        <w:rPr>
          <w:rFonts w:ascii="Times New Roman"/>
          <w:b w:val="false"/>
          <w:i w:val="false"/>
          <w:color w:val="000000"/>
          <w:sz w:val="28"/>
        </w:rPr>
        <w:t>
      В январе 2010 года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страны "Новое десятилетие - новый экономический подъем - новые возможности Казахстана" были определены приоритеты дальнейшего развития государства в рамках реализации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2010 - 2014 годы, направленные на подготовку к посткризисному развитию, обеспечение устойчивого роста экономики за счет ускорения диверсификации через индустриализацию и повышения конкурентоспособности человеческого капитала.</w:t>
      </w:r>
      <w:r>
        <w:br/>
      </w:r>
      <w:r>
        <w:rPr>
          <w:rFonts w:ascii="Times New Roman"/>
          <w:b w:val="false"/>
          <w:i w:val="false"/>
          <w:color w:val="000000"/>
          <w:sz w:val="28"/>
        </w:rPr>
        <w:t>
</w:t>
      </w:r>
      <w:r>
        <w:rPr>
          <w:rFonts w:ascii="Times New Roman"/>
          <w:b w:val="false"/>
          <w:i w:val="false"/>
          <w:color w:val="000000"/>
          <w:sz w:val="28"/>
        </w:rPr>
        <w:t>
      В этом свете стоит задача определения новых подходов к формированию и использованию средств Национального фонда Республики Казахстан (далее - Национальный фонд), которые станут логическим продолжением проводимой политики сбережения, показавшей свою действенность в период мирового финансово-экономического кризиса.</w:t>
      </w:r>
      <w:r>
        <w:br/>
      </w:r>
      <w:r>
        <w:rPr>
          <w:rFonts w:ascii="Times New Roman"/>
          <w:b w:val="false"/>
          <w:i w:val="false"/>
          <w:color w:val="000000"/>
          <w:sz w:val="28"/>
        </w:rPr>
        <w:t>
</w:t>
      </w:r>
      <w:r>
        <w:rPr>
          <w:rFonts w:ascii="Times New Roman"/>
          <w:b w:val="false"/>
          <w:i w:val="false"/>
          <w:color w:val="000000"/>
          <w:sz w:val="28"/>
        </w:rPr>
        <w:t>
      В новой Концепции сохранены положительные результаты, полученные от реализации первой Концепции. Основной целью является увеличение сбережений для будущих поколений и предотвращение замещения накопления средств Национального фонда правительственным заимствованием.</w:t>
      </w:r>
    </w:p>
    <w:bookmarkEnd w:id="3"/>
    <w:bookmarkStart w:name="z15" w:id="4"/>
    <w:p>
      <w:pPr>
        <w:spacing w:after="0"/>
        <w:ind w:left="0"/>
        <w:jc w:val="left"/>
      </w:pPr>
      <w:r>
        <w:rPr>
          <w:rFonts w:ascii="Times New Roman"/>
          <w:b/>
          <w:i w:val="false"/>
          <w:color w:val="000000"/>
        </w:rPr>
        <w:t xml:space="preserve"> 
2. Анализ современного состояния</w:t>
      </w:r>
    </w:p>
    <w:bookmarkEnd w:id="4"/>
    <w:bookmarkStart w:name="z16" w:id="5"/>
    <w:p>
      <w:pPr>
        <w:spacing w:after="0"/>
        <w:ind w:left="0"/>
        <w:jc w:val="both"/>
      </w:pP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августа 2000 года № 402 "О Национальном фонде Республики Казахстан" был создан Национальный фонд по аналогии с другими странами, где существенная часть доходов бюджета формируется за счет поступлений от экспорта природных ресурсов. В 2005 году была принята первая Концепция формирования и использования средств Национального фонда на среднесрочную перспективу, в которой были определены основные принципы и подходы по управлению его активами.</w:t>
      </w:r>
      <w:r>
        <w:br/>
      </w:r>
      <w:r>
        <w:rPr>
          <w:rFonts w:ascii="Times New Roman"/>
          <w:b w:val="false"/>
          <w:i w:val="false"/>
          <w:color w:val="000000"/>
          <w:sz w:val="28"/>
        </w:rPr>
        <w:t>
</w:t>
      </w:r>
      <w:r>
        <w:rPr>
          <w:rFonts w:ascii="Times New Roman"/>
          <w:b w:val="false"/>
          <w:i w:val="false"/>
          <w:color w:val="000000"/>
          <w:sz w:val="28"/>
        </w:rPr>
        <w:t>
      Действовавшая с середины 2006 года схема направления средств Национального фонда в экономику страны предусматривала гарантированный и целевые трансферты в республиканский бюджет, а также долгосрочное инвестирование средств в отечественные ценные бумаги. При этом ограничением при определении гарантированного трансферта являлось не более одной третьей части активов Национального фонда на конец года, предшествующего году разработки республиканского бюджета.</w:t>
      </w:r>
      <w:r>
        <w:br/>
      </w:r>
      <w:r>
        <w:rPr>
          <w:rFonts w:ascii="Times New Roman"/>
          <w:b w:val="false"/>
          <w:i w:val="false"/>
          <w:color w:val="000000"/>
          <w:sz w:val="28"/>
        </w:rPr>
        <w:t>
</w:t>
      </w:r>
      <w:r>
        <w:rPr>
          <w:rFonts w:ascii="Times New Roman"/>
          <w:b w:val="false"/>
          <w:i w:val="false"/>
          <w:color w:val="000000"/>
          <w:sz w:val="28"/>
        </w:rPr>
        <w:t>
      В результате принятой политики в периоды экономического роста были обеспечены стерилизация избыточного притока валюты, снижение давления на обменный курс тенге и инфляцию. Были созданы финансовые резервы для проведения активной антикризисной политики, в рамках которой из Национального фонда были использованы средства в размере 10 млрд. долларов США и соблюдена политика накопления. Средства на конец 2009 года составили 4,5 трлн. тенге, из которых 750,0 млрд. тенге размещены во внутренние активы (облигации акционерного общества "Фонд национального благосостояния "Самрук-Казына" и акционерного общества "Национальный управляющий холдинг "КазАгро"), 24,4 млрд. долл. США - в зарубежные активы.</w:t>
      </w:r>
      <w:r>
        <w:br/>
      </w:r>
      <w:r>
        <w:rPr>
          <w:rFonts w:ascii="Times New Roman"/>
          <w:b w:val="false"/>
          <w:i w:val="false"/>
          <w:color w:val="000000"/>
          <w:sz w:val="28"/>
        </w:rPr>
        <w:t>
</w:t>
      </w:r>
      <w:r>
        <w:rPr>
          <w:rFonts w:ascii="Times New Roman"/>
          <w:b w:val="false"/>
          <w:i w:val="false"/>
          <w:color w:val="000000"/>
          <w:sz w:val="28"/>
        </w:rPr>
        <w:t>
      Доходность Национального фонда с начала создания, то есть с июня 2001 года по 31 декабря 2009 года, в базовой валюте Фонда (долларах США) составила 55 %, что в годовом выражении составляет 5,2 %.</w:t>
      </w:r>
      <w:r>
        <w:br/>
      </w:r>
      <w:r>
        <w:rPr>
          <w:rFonts w:ascii="Times New Roman"/>
          <w:b w:val="false"/>
          <w:i w:val="false"/>
          <w:color w:val="000000"/>
          <w:sz w:val="28"/>
        </w:rPr>
        <w:t>
</w:t>
      </w:r>
      <w:r>
        <w:rPr>
          <w:rFonts w:ascii="Times New Roman"/>
          <w:b w:val="false"/>
          <w:i w:val="false"/>
          <w:color w:val="000000"/>
          <w:sz w:val="28"/>
        </w:rPr>
        <w:t>
      На данном этапе сформирован необходимый объем для проведения стабилизационных функций Фонда. В то же время продолжают оставаться актуальными вопросы максимального сохранения вырученных средств от невозобновляющихся природных ресурсов для будущих поколений, сбалансированности республиканского бюджета и Национального фонда и сокращения ненефтяного дефицита.</w:t>
      </w:r>
      <w:r>
        <w:br/>
      </w:r>
      <w:r>
        <w:rPr>
          <w:rFonts w:ascii="Times New Roman"/>
          <w:b w:val="false"/>
          <w:i w:val="false"/>
          <w:color w:val="000000"/>
          <w:sz w:val="28"/>
        </w:rPr>
        <w:t>
</w:t>
      </w:r>
      <w:r>
        <w:rPr>
          <w:rFonts w:ascii="Times New Roman"/>
          <w:b w:val="false"/>
          <w:i w:val="false"/>
          <w:color w:val="000000"/>
          <w:sz w:val="28"/>
        </w:rPr>
        <w:t>
      В данном контексте, с учетом замедления роста средств Национального фонда, представляется необходимым исключение изменчивости объемов </w:t>
      </w:r>
      <w:r>
        <w:rPr>
          <w:rFonts w:ascii="Times New Roman"/>
          <w:b w:val="false"/>
          <w:i w:val="false"/>
          <w:color w:val="000000"/>
          <w:sz w:val="28"/>
        </w:rPr>
        <w:t>гарантированного трансферта</w:t>
      </w:r>
      <w:r>
        <w:rPr>
          <w:rFonts w:ascii="Times New Roman"/>
          <w:b w:val="false"/>
          <w:i w:val="false"/>
          <w:color w:val="000000"/>
          <w:sz w:val="28"/>
        </w:rPr>
        <w:t xml:space="preserve"> в республиканский бюджет путем его фиксирования, что обеспечит интенсивное накопление средств Национального фонда в долгосрочной перспективе.</w:t>
      </w:r>
    </w:p>
    <w:bookmarkEnd w:id="5"/>
    <w:bookmarkStart w:name="z22" w:id="6"/>
    <w:p>
      <w:pPr>
        <w:spacing w:after="0"/>
        <w:ind w:left="0"/>
        <w:jc w:val="left"/>
      </w:pPr>
      <w:r>
        <w:rPr>
          <w:rFonts w:ascii="Times New Roman"/>
          <w:b/>
          <w:i w:val="false"/>
          <w:color w:val="000000"/>
        </w:rPr>
        <w:t xml:space="preserve"> 
3. Основная цель и принципы Национального</w:t>
      </w:r>
      <w:r>
        <w:br/>
      </w:r>
      <w:r>
        <w:rPr>
          <w:rFonts w:ascii="Times New Roman"/>
          <w:b/>
          <w:i w:val="false"/>
          <w:color w:val="000000"/>
        </w:rPr>
        <w:t>
фонда Республики Казахстан</w:t>
      </w:r>
    </w:p>
    <w:bookmarkEnd w:id="6"/>
    <w:bookmarkStart w:name="z23" w:id="7"/>
    <w:p>
      <w:pPr>
        <w:spacing w:after="0"/>
        <w:ind w:left="0"/>
        <w:jc w:val="both"/>
      </w:pPr>
      <w:r>
        <w:rPr>
          <w:rFonts w:ascii="Times New Roman"/>
          <w:b w:val="false"/>
          <w:i w:val="false"/>
          <w:color w:val="000000"/>
          <w:sz w:val="28"/>
        </w:rPr>
        <w:t>
      Основной целью Национального фонда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 Соответственно, функциями Национального фонда являются сберегательная и стабилизационная.</w:t>
      </w:r>
      <w:r>
        <w:br/>
      </w:r>
      <w:r>
        <w:rPr>
          <w:rFonts w:ascii="Times New Roman"/>
          <w:b w:val="false"/>
          <w:i w:val="false"/>
          <w:color w:val="000000"/>
          <w:sz w:val="28"/>
        </w:rPr>
        <w:t>
</w:t>
      </w:r>
      <w:r>
        <w:rPr>
          <w:rFonts w:ascii="Times New Roman"/>
          <w:b w:val="false"/>
          <w:i w:val="false"/>
          <w:color w:val="000000"/>
          <w:sz w:val="28"/>
        </w:rPr>
        <w:t>
      Для выполнения сберегательной функции устанавливается неснижаемый остаток в Национальном фонде, а также не ограничивается максимальный размер Национального фонда. Реализация стабилизационной функции предполагает обеспечение гарантированного трансферта в </w:t>
      </w:r>
      <w:r>
        <w:rPr>
          <w:rFonts w:ascii="Times New Roman"/>
          <w:b w:val="false"/>
          <w:i w:val="false"/>
          <w:color w:val="000000"/>
          <w:sz w:val="28"/>
        </w:rPr>
        <w:t>республиканский бюджет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целом, для достижения прозрачности распределения средств Национального фонда, они будут направляться в экономику страны только через республиканский бюджет.</w:t>
      </w:r>
      <w:r>
        <w:br/>
      </w:r>
      <w:r>
        <w:rPr>
          <w:rFonts w:ascii="Times New Roman"/>
          <w:b w:val="false"/>
          <w:i w:val="false"/>
          <w:color w:val="000000"/>
          <w:sz w:val="28"/>
        </w:rPr>
        <w:t>
</w:t>
      </w:r>
      <w:r>
        <w:rPr>
          <w:rFonts w:ascii="Times New Roman"/>
          <w:b w:val="false"/>
          <w:i w:val="false"/>
          <w:color w:val="000000"/>
          <w:sz w:val="28"/>
        </w:rPr>
        <w:t>
      Формирование и использование средств Национального фонда основано на следующих принципах:</w:t>
      </w:r>
      <w:r>
        <w:br/>
      </w:r>
      <w:r>
        <w:rPr>
          <w:rFonts w:ascii="Times New Roman"/>
          <w:b w:val="false"/>
          <w:i w:val="false"/>
          <w:color w:val="000000"/>
          <w:sz w:val="28"/>
        </w:rPr>
        <w:t>
</w:t>
      </w:r>
      <w:r>
        <w:rPr>
          <w:rFonts w:ascii="Times New Roman"/>
          <w:b w:val="false"/>
          <w:i w:val="false"/>
          <w:color w:val="000000"/>
          <w:sz w:val="28"/>
        </w:rPr>
        <w:t>
      транспарентность - обязательная публикация утвержденных (уточненных, скорректированных) показателей Национального фонда, отчетов о формировании и об использовании средств Национального фонда, отчетов об инвестиционном управлении средствами Национального фонда;</w:t>
      </w:r>
      <w:r>
        <w:br/>
      </w:r>
      <w:r>
        <w:rPr>
          <w:rFonts w:ascii="Times New Roman"/>
          <w:b w:val="false"/>
          <w:i w:val="false"/>
          <w:color w:val="000000"/>
          <w:sz w:val="28"/>
        </w:rPr>
        <w:t>
</w:t>
      </w:r>
      <w:r>
        <w:rPr>
          <w:rFonts w:ascii="Times New Roman"/>
          <w:b w:val="false"/>
          <w:i w:val="false"/>
          <w:color w:val="000000"/>
          <w:sz w:val="28"/>
        </w:rPr>
        <w:t>
      полнота - отражение в отчетности о Национальном фонде всех поступлений и расходов,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своевременность - зачисление на контрольный счет наличности Национального фонда и ее перевод на счета Правительства в Национальном Банке Республики Казахстан в сроки и с соблюдением порядка, установленные соответствующими нормативными правовыми </w:t>
      </w:r>
      <w:r>
        <w:rPr>
          <w:rFonts w:ascii="Times New Roman"/>
          <w:b w:val="false"/>
          <w:i w:val="false"/>
          <w:color w:val="000000"/>
          <w:sz w:val="28"/>
        </w:rPr>
        <w:t>актами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эффективность - управление Национального фонда исходя из необходимости сохранения активов и обеспечения доходности в долгосрочной перспективе при умеренном уровне риска.</w:t>
      </w:r>
    </w:p>
    <w:bookmarkEnd w:id="7"/>
    <w:bookmarkStart w:name="z31" w:id="8"/>
    <w:p>
      <w:pPr>
        <w:spacing w:after="0"/>
        <w:ind w:left="0"/>
        <w:jc w:val="left"/>
      </w:pPr>
      <w:r>
        <w:rPr>
          <w:rFonts w:ascii="Times New Roman"/>
          <w:b/>
          <w:i w:val="false"/>
          <w:color w:val="000000"/>
        </w:rPr>
        <w:t xml:space="preserve"> 
4. Порядок формирования и использования средств</w:t>
      </w:r>
      <w:r>
        <w:br/>
      </w:r>
      <w:r>
        <w:rPr>
          <w:rFonts w:ascii="Times New Roman"/>
          <w:b/>
          <w:i w:val="false"/>
          <w:color w:val="000000"/>
        </w:rPr>
        <w:t>
Национального фонда Республики Казахстан</w:t>
      </w:r>
    </w:p>
    <w:bookmarkEnd w:id="8"/>
    <w:bookmarkStart w:name="z32" w:id="9"/>
    <w:p>
      <w:pPr>
        <w:spacing w:after="0"/>
        <w:ind w:left="0"/>
        <w:jc w:val="both"/>
      </w:pPr>
      <w:r>
        <w:rPr>
          <w:rFonts w:ascii="Times New Roman"/>
          <w:b w:val="false"/>
          <w:i w:val="false"/>
          <w:color w:val="000000"/>
          <w:sz w:val="28"/>
        </w:rPr>
        <w:t>
      1. Накопление средств Национального фонда</w:t>
      </w:r>
      <w:r>
        <w:br/>
      </w:r>
      <w:r>
        <w:rPr>
          <w:rFonts w:ascii="Times New Roman"/>
          <w:b w:val="false"/>
          <w:i w:val="false"/>
          <w:color w:val="000000"/>
          <w:sz w:val="28"/>
        </w:rPr>
        <w:t>
</w:t>
      </w:r>
      <w:r>
        <w:rPr>
          <w:rFonts w:ascii="Times New Roman"/>
          <w:b w:val="false"/>
          <w:i w:val="false"/>
          <w:color w:val="000000"/>
          <w:sz w:val="28"/>
        </w:rPr>
        <w:t>
      Накопление средств Национального фонда осуществляется за счет следующих поступлений:</w:t>
      </w:r>
      <w:r>
        <w:br/>
      </w:r>
      <w:r>
        <w:rPr>
          <w:rFonts w:ascii="Times New Roman"/>
          <w:b w:val="false"/>
          <w:i w:val="false"/>
          <w:color w:val="000000"/>
          <w:sz w:val="28"/>
        </w:rPr>
        <w:t>
</w:t>
      </w:r>
      <w:r>
        <w:rPr>
          <w:rFonts w:ascii="Times New Roman"/>
          <w:b w:val="false"/>
          <w:i w:val="false"/>
          <w:color w:val="000000"/>
          <w:sz w:val="28"/>
        </w:rPr>
        <w:t>
      1) прямые налоги от организаций нефтяного сектора (за исключением налогов, зачисляемых в местные бюджеты), к которым относятся корпоративный подоходный налог,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w:t>
      </w:r>
      <w:r>
        <w:br/>
      </w:r>
      <w:r>
        <w:rPr>
          <w:rFonts w:ascii="Times New Roman"/>
          <w:b w:val="false"/>
          <w:i w:val="false"/>
          <w:color w:val="000000"/>
          <w:sz w:val="28"/>
        </w:rPr>
        <w:t>
</w:t>
      </w:r>
      <w:r>
        <w:rPr>
          <w:rFonts w:ascii="Times New Roman"/>
          <w:b w:val="false"/>
          <w:i w:val="false"/>
          <w:color w:val="000000"/>
          <w:sz w:val="28"/>
        </w:rPr>
        <w:t>
      2) другие поступления от операций, осуществляемых организациями нефтяного сектора (за исключением поступлений, зачисляемых в местные бюджеты), в том числе поступления за нарушения условий нефтяных контрактов (за исключением поступлений, зачисляемых в местные бюджеты);</w:t>
      </w:r>
      <w:r>
        <w:br/>
      </w:r>
      <w:r>
        <w:rPr>
          <w:rFonts w:ascii="Times New Roman"/>
          <w:b w:val="false"/>
          <w:i w:val="false"/>
          <w:color w:val="000000"/>
          <w:sz w:val="28"/>
        </w:rPr>
        <w:t>
</w:t>
      </w:r>
      <w:r>
        <w:rPr>
          <w:rFonts w:ascii="Times New Roman"/>
          <w:b w:val="false"/>
          <w:i w:val="false"/>
          <w:color w:val="000000"/>
          <w:sz w:val="28"/>
        </w:rPr>
        <w:t>
      3)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br/>
      </w:r>
      <w:r>
        <w:rPr>
          <w:rFonts w:ascii="Times New Roman"/>
          <w:b w:val="false"/>
          <w:i w:val="false"/>
          <w:color w:val="000000"/>
          <w:sz w:val="28"/>
        </w:rPr>
        <w:t>
</w:t>
      </w:r>
      <w:r>
        <w:rPr>
          <w:rFonts w:ascii="Times New Roman"/>
          <w:b w:val="false"/>
          <w:i w:val="false"/>
          <w:color w:val="000000"/>
          <w:sz w:val="28"/>
        </w:rPr>
        <w:t>
      4) поступления от продажи земельных участков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5) инвестиционные доходы от управления Национальным фондом;</w:t>
      </w:r>
      <w:r>
        <w:br/>
      </w:r>
      <w:r>
        <w:rPr>
          <w:rFonts w:ascii="Times New Roman"/>
          <w:b w:val="false"/>
          <w:i w:val="false"/>
          <w:color w:val="000000"/>
          <w:sz w:val="28"/>
        </w:rPr>
        <w:t>
</w:t>
      </w:r>
      <w:r>
        <w:rPr>
          <w:rFonts w:ascii="Times New Roman"/>
          <w:b w:val="false"/>
          <w:i w:val="false"/>
          <w:color w:val="000000"/>
          <w:sz w:val="28"/>
        </w:rPr>
        <w:t>
      6) иные поступления и доходы, не запрещенные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избыточности денежного предложения на внутреннем рынке во избежание роста инфляции, а также в целях нивелирования негативного влияния доходов от экспорта природных ресурсов на развитие других секторов экономики Казахстана в Национальном фонде могут аккумулироваться и иные поступления. Максимальный размер Национального фонда не будет ограничиваться.</w:t>
      </w:r>
    </w:p>
    <w:bookmarkEnd w:id="9"/>
    <w:bookmarkStart w:name="z41" w:id="10"/>
    <w:p>
      <w:pPr>
        <w:spacing w:after="0"/>
        <w:ind w:left="0"/>
        <w:jc w:val="both"/>
      </w:pPr>
      <w:r>
        <w:rPr>
          <w:rFonts w:ascii="Times New Roman"/>
          <w:b w:val="false"/>
          <w:i w:val="false"/>
          <w:color w:val="000000"/>
          <w:sz w:val="28"/>
        </w:rPr>
        <w:t>
      2. Использование средств Национального фонда</w:t>
      </w:r>
      <w:r>
        <w:br/>
      </w:r>
      <w:r>
        <w:rPr>
          <w:rFonts w:ascii="Times New Roman"/>
          <w:b w:val="false"/>
          <w:i w:val="false"/>
          <w:color w:val="000000"/>
          <w:sz w:val="28"/>
        </w:rPr>
        <w:t>
      В соответствии с новым подходом по использованию средств, начиная с 2011 года, нововведением является фиксирование гарантированного трансферта в республиканский бюджет в абсолютном значении в размере 8 млрд. долларов США.</w:t>
      </w:r>
      <w:r>
        <w:br/>
      </w:r>
      <w:r>
        <w:rPr>
          <w:rFonts w:ascii="Times New Roman"/>
          <w:b w:val="false"/>
          <w:i w:val="false"/>
          <w:color w:val="000000"/>
          <w:sz w:val="28"/>
        </w:rPr>
        <w:t>
      При этом размер фиксированного гарантированного трансферта в республиканский бюджет может корректироваться в сторону уменьшения или увеличения до 15% в зависимости от ситуации в экономике.</w:t>
      </w:r>
      <w:r>
        <w:br/>
      </w:r>
      <w:r>
        <w:rPr>
          <w:rFonts w:ascii="Times New Roman"/>
          <w:b w:val="false"/>
          <w:i w:val="false"/>
          <w:color w:val="000000"/>
          <w:sz w:val="28"/>
        </w:rPr>
        <w:t>
      При снижении темпов экономического роста против запланированного уровня на среднесрочный период размер гарантированного трансферта в республиканский бюджет может быть увеличен до 9,2 млрд. долларов США с целью поддержания экономического роста. При экономическом росте выше запланированного уровня на среднесрочный период размер гарантированного трансферта в республиканский бюджет может быть снижен до 6,8 млрд. долларов США с целью обеспечения сберегательной функции Национального фонда.</w:t>
      </w:r>
      <w:r>
        <w:br/>
      </w:r>
      <w:r>
        <w:rPr>
          <w:rFonts w:ascii="Times New Roman"/>
          <w:b w:val="false"/>
          <w:i w:val="false"/>
          <w:color w:val="000000"/>
          <w:sz w:val="28"/>
        </w:rPr>
        <w:t>
      Решение о сумме отклонения от фиксированного размера гарантированного трансферта в республиканский бюджет (8 млрд. долларов США) принимается Советом по управлению Национальным фондом.</w:t>
      </w:r>
      <w:r>
        <w:br/>
      </w:r>
      <w:r>
        <w:rPr>
          <w:rFonts w:ascii="Times New Roman"/>
          <w:b w:val="false"/>
          <w:i w:val="false"/>
          <w:color w:val="000000"/>
          <w:sz w:val="28"/>
        </w:rPr>
        <w:t>
      В случае перевыполнения доходной части республиканскою бюджета в сравнении с параметрами, прогнозируемыми в начале финансового года, Советом по управлению Национальным фондом может быть принято решение о корректировке в сторону уменьшения сумм гарантированного трансферта в республиканский бюджет, выделенного на текущий финансовый год.</w:t>
      </w:r>
      <w:r>
        <w:br/>
      </w:r>
      <w:r>
        <w:rPr>
          <w:rFonts w:ascii="Times New Roman"/>
          <w:b w:val="false"/>
          <w:i w:val="false"/>
          <w:color w:val="000000"/>
          <w:sz w:val="28"/>
        </w:rPr>
        <w:t>
      Выделение целевых трансфертов из Национального фонда на реализацию неокупаемых, но социально значимых крупных проектов будет предусмотрено только по поручению Президента Республики Казахстан при отсутствии альтернативных источников их финансирования. При этом для обеспечения прозрачности использования выделяемых средств целевые трансферты из Национального фонда должны проходить через республиканский бюджет.</w:t>
      </w:r>
      <w:r>
        <w:br/>
      </w:r>
      <w:r>
        <w:rPr>
          <w:rFonts w:ascii="Times New Roman"/>
          <w:b w:val="false"/>
          <w:i w:val="false"/>
          <w:color w:val="000000"/>
          <w:sz w:val="28"/>
        </w:rPr>
        <w:t>
      Финансирование других видов расходов, в том числе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кроме выделения целевых трансфертов из Национального фонда в республиканский бюджет на цели, определяемые Президентом Республики Казахстан, запрещено.</w:t>
      </w:r>
      <w:r>
        <w:br/>
      </w:r>
      <w:r>
        <w:rPr>
          <w:rFonts w:ascii="Times New Roman"/>
          <w:b w:val="false"/>
          <w:i w:val="false"/>
          <w:color w:val="000000"/>
          <w:sz w:val="28"/>
        </w:rPr>
        <w:t>
      Для выполнения сберегательной функции Национального фонда устанавливается неснижаемый остаток в размере 30% от прогнозного значения ВВП на конец соответствующего финансового года. При этом в случае недостаточности средств Национального фонда для осуществления гарантированного и/или целевого трансферта в республиканский бюджет в связи с необходимостью соблюдения лимита неснижаемого остатка размер гарантированного и/или целевого трансферта будет уменьшен на соответствующую величину.</w:t>
      </w:r>
      <w:r>
        <w:br/>
      </w:r>
      <w:r>
        <w:rPr>
          <w:rFonts w:ascii="Times New Roman"/>
          <w:b w:val="false"/>
          <w:i w:val="false"/>
          <w:color w:val="000000"/>
          <w:sz w:val="28"/>
        </w:rPr>
        <w:t>
      В целом средства Национального фонда должны направляться на обеспечение гарантированного трансферта, целевого трансферта, определенного решением Совета по управлению Национальным фондом, и финансирование расходов, связанных с управлением и аудитом. Ежемесячно (ежеквартально) на счете Национального фонда формируются средства для обеспечения месячного (квартального) гарантированного трансферта в республиканский бюджет. Сумма превышения указанной величины должна конвертироваться в соответствии с Правилами конвертации и реконвертации активов Национального фонда, утвержденными Правлением Национального Банка Республики Казахстан, и инвестироваться в разрешенные финансовые инструменты.</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Указа Президента РК от 11.04.2014 </w:t>
      </w:r>
      <w:r>
        <w:rPr>
          <w:rFonts w:ascii="Times New Roman"/>
          <w:b w:val="false"/>
          <w:i w:val="false"/>
          <w:color w:val="000000"/>
          <w:sz w:val="28"/>
        </w:rPr>
        <w:t>№ 794</w:t>
      </w:r>
      <w:r>
        <w:rPr>
          <w:rFonts w:ascii="Times New Roman"/>
          <w:b w:val="false"/>
          <w:i w:val="false"/>
          <w:color w:val="ff0000"/>
          <w:sz w:val="28"/>
        </w:rPr>
        <w:t>.</w:t>
      </w:r>
    </w:p>
    <w:bookmarkEnd w:id="10"/>
    <w:bookmarkStart w:name="z46" w:id="11"/>
    <w:p>
      <w:pPr>
        <w:spacing w:after="0"/>
        <w:ind w:left="0"/>
        <w:jc w:val="left"/>
      </w:pPr>
      <w:r>
        <w:rPr>
          <w:rFonts w:ascii="Times New Roman"/>
          <w:b/>
          <w:i w:val="false"/>
          <w:color w:val="000000"/>
        </w:rPr>
        <w:t xml:space="preserve"> 
5. Управление активами Национального фонда</w:t>
      </w:r>
    </w:p>
    <w:bookmarkEnd w:id="11"/>
    <w:p>
      <w:pPr>
        <w:spacing w:after="0"/>
        <w:ind w:left="0"/>
        <w:jc w:val="both"/>
      </w:pPr>
      <w:r>
        <w:rPr>
          <w:rFonts w:ascii="Times New Roman"/>
          <w:b w:val="false"/>
          <w:i w:val="false"/>
          <w:color w:val="000000"/>
          <w:sz w:val="28"/>
        </w:rPr>
        <w:t>      В целом политика управления активами Национального фонда останется консервативной. Вместе с тем основными целями инвестиционных операций при управлении средствами Национального фонда являются сохранность, поддержание достаточного уровня ликвидности, обеспечение доходности в долгосрочной перспективе при умеренном уровне риска. Обеспечение доходности активов Национального фонда в долгосрочной перспективе предусматривает краткосрочные колебания доходности.</w:t>
      </w:r>
      <w:r>
        <w:br/>
      </w:r>
      <w:r>
        <w:rPr>
          <w:rFonts w:ascii="Times New Roman"/>
          <w:b w:val="false"/>
          <w:i w:val="false"/>
          <w:color w:val="000000"/>
          <w:sz w:val="28"/>
        </w:rPr>
        <w:t>
      Организационная структура активов Национального фонда определяется в соответствии с его целями.</w:t>
      </w:r>
      <w:r>
        <w:br/>
      </w:r>
      <w:r>
        <w:rPr>
          <w:rFonts w:ascii="Times New Roman"/>
          <w:b w:val="false"/>
          <w:i w:val="false"/>
          <w:color w:val="000000"/>
          <w:sz w:val="28"/>
        </w:rPr>
        <w:t>
      Доверительное управление активами Национального фонда осуществляется Национальным Банком Республики Казахстан, общая координация деятельности - Советом по управлению Национальным фондом.</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утвержденный Правительством Республики Казахстан по предложению Совета по управлению Национальным фондом.</w:t>
      </w:r>
      <w:r>
        <w:br/>
      </w:r>
      <w:r>
        <w:rPr>
          <w:rFonts w:ascii="Times New Roman"/>
          <w:b w:val="false"/>
          <w:i w:val="false"/>
          <w:color w:val="000000"/>
          <w:sz w:val="28"/>
        </w:rPr>
        <w:t>
      При этом ограничения не распространяются на казахстанские финансовые инструменты, учитываемые в структуре активов Национального фонда, решение о приобретении которых принято Советом по управлению Национальным фондом до 1 января 2015 года.</w:t>
      </w:r>
      <w:r>
        <w:br/>
      </w:r>
      <w:r>
        <w:rPr>
          <w:rFonts w:ascii="Times New Roman"/>
          <w:b w:val="false"/>
          <w:i w:val="false"/>
          <w:color w:val="000000"/>
          <w:sz w:val="28"/>
        </w:rPr>
        <w:t>
</w:t>
      </w:r>
      <w:r>
        <w:rPr>
          <w:rFonts w:ascii="Times New Roman"/>
          <w:b w:val="false"/>
          <w:i w:val="false"/>
          <w:color w:val="ff0000"/>
          <w:sz w:val="28"/>
        </w:rPr>
        <w:t xml:space="preserve">      Сноска. Раздел 5 в редакции Указа Президента РК от 11.04.2014 </w:t>
      </w:r>
      <w:r>
        <w:rPr>
          <w:rFonts w:ascii="Times New Roman"/>
          <w:b w:val="false"/>
          <w:i w:val="false"/>
          <w:color w:val="000000"/>
          <w:sz w:val="28"/>
        </w:rPr>
        <w:t>№ 794</w:t>
      </w:r>
      <w:r>
        <w:rPr>
          <w:rFonts w:ascii="Times New Roman"/>
          <w:b w:val="false"/>
          <w:i w:val="false"/>
          <w:color w:val="ff0000"/>
          <w:sz w:val="28"/>
        </w:rPr>
        <w:t>.</w:t>
      </w: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6. Взаимоотношения Национального фонда</w:t>
      </w:r>
      <w:r>
        <w:br/>
      </w:r>
      <w:r>
        <w:rPr>
          <w:rFonts w:ascii="Times New Roman"/>
          <w:b/>
          <w:i w:val="false"/>
          <w:color w:val="000000"/>
        </w:rPr>
        <w:t>
Республики Казахстан, правительственного</w:t>
      </w:r>
      <w:r>
        <w:br/>
      </w:r>
      <w:r>
        <w:rPr>
          <w:rFonts w:ascii="Times New Roman"/>
          <w:b/>
          <w:i w:val="false"/>
          <w:color w:val="000000"/>
        </w:rPr>
        <w:t>
заимствования и квазигосударственного сектора</w:t>
      </w:r>
    </w:p>
    <w:bookmarkEnd w:id="12"/>
    <w:p>
      <w:pPr>
        <w:spacing w:after="0"/>
        <w:ind w:left="0"/>
        <w:jc w:val="both"/>
      </w:pPr>
      <w:r>
        <w:rPr>
          <w:rFonts w:ascii="Times New Roman"/>
          <w:b w:val="false"/>
          <w:i w:val="false"/>
          <w:color w:val="ff0000"/>
          <w:sz w:val="28"/>
        </w:rPr>
        <w:t xml:space="preserve">      Сноска. Раздел 6 с изменением, внесенным Указом Президента РК от 11.04.2014 </w:t>
      </w:r>
      <w:r>
        <w:rPr>
          <w:rFonts w:ascii="Times New Roman"/>
          <w:b w:val="false"/>
          <w:i w:val="false"/>
          <w:color w:val="ff0000"/>
          <w:sz w:val="28"/>
        </w:rPr>
        <w:t>№ 794</w:t>
      </w:r>
      <w:r>
        <w:rPr>
          <w:rFonts w:ascii="Times New Roman"/>
          <w:b w:val="false"/>
          <w:i w:val="false"/>
          <w:color w:val="ff0000"/>
          <w:sz w:val="28"/>
        </w:rPr>
        <w:t>.</w:t>
      </w:r>
    </w:p>
    <w:bookmarkStart w:name="z51" w:id="13"/>
    <w:p>
      <w:pPr>
        <w:spacing w:after="0"/>
        <w:ind w:left="0"/>
        <w:jc w:val="both"/>
      </w:pPr>
      <w:r>
        <w:rPr>
          <w:rFonts w:ascii="Times New Roman"/>
          <w:b w:val="false"/>
          <w:i w:val="false"/>
          <w:color w:val="000000"/>
          <w:sz w:val="28"/>
        </w:rPr>
        <w:t>
      Интенсивное накопление средств Национального фонда, а также эффективное управление его активами играют ключевую роль в устойчивом развитии Республики Казахстан и требуют правильного планирования заимствований как государственного сектора, так и квазигосударственного, и принятия мер по обеспечению должного уровня экономической безопасности республики.</w:t>
      </w:r>
      <w:r>
        <w:br/>
      </w:r>
      <w:r>
        <w:rPr>
          <w:rFonts w:ascii="Times New Roman"/>
          <w:b w:val="false"/>
          <w:i w:val="false"/>
          <w:color w:val="000000"/>
          <w:sz w:val="28"/>
        </w:rPr>
        <w:t>
</w:t>
      </w:r>
      <w:r>
        <w:rPr>
          <w:rFonts w:ascii="Times New Roman"/>
          <w:b w:val="false"/>
          <w:i w:val="false"/>
          <w:color w:val="000000"/>
          <w:sz w:val="28"/>
        </w:rPr>
        <w:t>
      Таким образом, определение адекватного уровня заимствований и обязательств национальных холдингов, национальных управляющих холдингов и их дочерних компаний требует взвешенного подхода с учетом накопленных активов Национального фонда. В этих целях Правительством будут определены соответствующие показатели мониторинга и оценки долга национальных управляющих холдингов и их дочерних компаний и ограничения по заимствованию, обязательные для соблюдения данными организациями.</w:t>
      </w:r>
      <w:r>
        <w:br/>
      </w:r>
      <w:r>
        <w:rPr>
          <w:rFonts w:ascii="Times New Roman"/>
          <w:b w:val="false"/>
          <w:i w:val="false"/>
          <w:color w:val="000000"/>
          <w:sz w:val="28"/>
        </w:rPr>
        <w:t>
</w:t>
      </w:r>
      <w:r>
        <w:rPr>
          <w:rFonts w:ascii="Times New Roman"/>
          <w:b w:val="false"/>
          <w:i w:val="false"/>
          <w:color w:val="000000"/>
          <w:sz w:val="28"/>
        </w:rPr>
        <w:t>
      Новый подход по использованию средств Национального фонда исключает возможность привлечения облигационных займов из Национального фонда </w:t>
      </w:r>
      <w:r>
        <w:rPr>
          <w:rFonts w:ascii="Times New Roman"/>
          <w:b w:val="false"/>
          <w:i w:val="false"/>
          <w:color w:val="000000"/>
          <w:sz w:val="28"/>
        </w:rPr>
        <w:t>квазигосударственным сектором</w:t>
      </w:r>
      <w:r>
        <w:rPr>
          <w:rFonts w:ascii="Times New Roman"/>
          <w:b w:val="false"/>
          <w:i w:val="false"/>
          <w:color w:val="000000"/>
          <w:sz w:val="28"/>
        </w:rPr>
        <w:t>. Кроме того, Правительством будет регулироваться рост долга местных исполнительных органов через муниципальные заимствования гг. Астаны и Алматы в рамках установленных ограничений </w:t>
      </w:r>
      <w:r>
        <w:rPr>
          <w:rFonts w:ascii="Times New Roman"/>
          <w:b w:val="false"/>
          <w:i w:val="false"/>
          <w:color w:val="000000"/>
          <w:sz w:val="28"/>
        </w:rPr>
        <w:t>бюджетного законодательства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целях предотвращения замещения средств Национального фонда правительственным заимствованием будут введены следующие ограничения:</w:t>
      </w:r>
      <w:r>
        <w:br/>
      </w:r>
      <w:r>
        <w:rPr>
          <w:rFonts w:ascii="Times New Roman"/>
          <w:b w:val="false"/>
          <w:i w:val="false"/>
          <w:color w:val="000000"/>
          <w:sz w:val="28"/>
        </w:rPr>
        <w:t>
      ежегодные расходы на обслуживание правительственного долга не должны превышать ежегодный условный фиксированный инвестиционный доход Национального фонда в 4,5%;</w:t>
      </w:r>
      <w:r>
        <w:br/>
      </w:r>
      <w:r>
        <w:rPr>
          <w:rFonts w:ascii="Times New Roman"/>
          <w:b w:val="false"/>
          <w:i w:val="false"/>
          <w:color w:val="000000"/>
          <w:sz w:val="28"/>
        </w:rPr>
        <w:t>
      расходы на обслуживание и погашение правительственного долга не должны превышать 15% от доходов республиканского бюджета, включая трансферты из Национального фонда.</w:t>
      </w:r>
    </w:p>
    <w:bookmarkEnd w:id="13"/>
    <w:bookmarkStart w:name="z57" w:id="14"/>
    <w:p>
      <w:pPr>
        <w:spacing w:after="0"/>
        <w:ind w:left="0"/>
        <w:jc w:val="left"/>
      </w:pPr>
      <w:r>
        <w:rPr>
          <w:rFonts w:ascii="Times New Roman"/>
          <w:b/>
          <w:i w:val="false"/>
          <w:color w:val="000000"/>
        </w:rPr>
        <w:t xml:space="preserve"> 
7. Заключение</w:t>
      </w:r>
    </w:p>
    <w:bookmarkEnd w:id="14"/>
    <w:p>
      <w:pPr>
        <w:spacing w:after="0"/>
        <w:ind w:left="0"/>
        <w:jc w:val="both"/>
      </w:pPr>
      <w:r>
        <w:rPr>
          <w:rFonts w:ascii="Times New Roman"/>
          <w:b w:val="false"/>
          <w:i w:val="false"/>
          <w:color w:val="ff0000"/>
          <w:sz w:val="28"/>
        </w:rPr>
        <w:t xml:space="preserve">      Сноска. Раздел 7 с изменением, внесенным Указом Президента РК от 11.04.2014 </w:t>
      </w:r>
      <w:r>
        <w:rPr>
          <w:rFonts w:ascii="Times New Roman"/>
          <w:b w:val="false"/>
          <w:i w:val="false"/>
          <w:color w:val="ff0000"/>
          <w:sz w:val="28"/>
        </w:rPr>
        <w:t>№ 794</w:t>
      </w:r>
      <w:r>
        <w:rPr>
          <w:rFonts w:ascii="Times New Roman"/>
          <w:b w:val="false"/>
          <w:i w:val="false"/>
          <w:color w:val="ff0000"/>
          <w:sz w:val="28"/>
        </w:rPr>
        <w:t>.</w:t>
      </w:r>
    </w:p>
    <w:bookmarkStart w:name="z58" w:id="15"/>
    <w:p>
      <w:pPr>
        <w:spacing w:after="0"/>
        <w:ind w:left="0"/>
        <w:jc w:val="both"/>
      </w:pPr>
      <w:r>
        <w:rPr>
          <w:rFonts w:ascii="Times New Roman"/>
          <w:b w:val="false"/>
          <w:i w:val="false"/>
          <w:color w:val="000000"/>
          <w:sz w:val="28"/>
        </w:rPr>
        <w:t>
      Реализация мер в рамках данной Концепции затрагивает основы функционирования и выбора оптимальной модели формирования накоплений Национального фонда Республики Казахстан, изменение инвестиционной стратегии и требует внесения изменений в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В этих целях будут внесены соответствующие изменения в соответствующие нормативные правовые акты Республики Казахстан, регулирующие деятельность Национального фонда.</w:t>
      </w:r>
      <w:r>
        <w:br/>
      </w:r>
      <w:r>
        <w:rPr>
          <w:rFonts w:ascii="Times New Roman"/>
          <w:b w:val="false"/>
          <w:i w:val="false"/>
          <w:color w:val="000000"/>
          <w:sz w:val="28"/>
        </w:rPr>
        <w:t>
</w:t>
      </w:r>
      <w:r>
        <w:rPr>
          <w:rFonts w:ascii="Times New Roman"/>
          <w:b w:val="false"/>
          <w:i w:val="false"/>
          <w:color w:val="000000"/>
          <w:sz w:val="28"/>
        </w:rPr>
        <w:t>
      Политика по сбалансированности бюджета и Национального фонда будет направлена на сокращение ненефтянного дефицита, который должен составлять не более 3 % к ВВП к концу этого десятилетия, а также на сокращение текущих расходов из средств Национального фонда с последующим переходом на финансирование только бюджета развития.</w:t>
      </w:r>
      <w:r>
        <w:br/>
      </w:r>
      <w:r>
        <w:rPr>
          <w:rFonts w:ascii="Times New Roman"/>
          <w:b w:val="false"/>
          <w:i w:val="false"/>
          <w:color w:val="000000"/>
          <w:sz w:val="28"/>
        </w:rPr>
        <w:t>
</w:t>
      </w:r>
      <w:r>
        <w:rPr>
          <w:rFonts w:ascii="Times New Roman"/>
          <w:b w:val="false"/>
          <w:i w:val="false"/>
          <w:color w:val="000000"/>
          <w:sz w:val="28"/>
        </w:rPr>
        <w:t>
      С учетом вышеизложенных подходов средства Национального фонда к 2020 году должны составить не менее 180 млрд. долларов США (32% к ВВП).</w:t>
      </w:r>
      <w:r>
        <w:br/>
      </w:r>
      <w:r>
        <w:rPr>
          <w:rFonts w:ascii="Times New Roman"/>
          <w:b w:val="false"/>
          <w:i w:val="false"/>
          <w:color w:val="000000"/>
          <w:sz w:val="28"/>
        </w:rPr>
        <w:t>
</w:t>
      </w:r>
      <w:r>
        <w:rPr>
          <w:rFonts w:ascii="Times New Roman"/>
          <w:b w:val="false"/>
          <w:i w:val="false"/>
          <w:color w:val="000000"/>
          <w:sz w:val="28"/>
        </w:rPr>
        <w:t>
      В целом реализация мер, предусмотренных настоящей Концепцией, будет способствовать дальнейшему поддержанию стабильности республиканского бюджета, диверсификации экономики и перераспределению нефтяных доходов между поколениями.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