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281a0" w14:textId="4b281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Координационном совете Республики Казахстан по обеспечению законности, правопорядка и борьбы с преступностью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2 мая 2011 года № 68. Утратил силу Указом Президента Республики Казахстан от 30 мая 2023 года № 238.</w:t>
      </w:r>
    </w:p>
    <w:p>
      <w:pPr>
        <w:spacing w:after="0"/>
        <w:ind w:left="0"/>
        <w:jc w:val="both"/>
      </w:pPr>
      <w:r>
        <w:rPr>
          <w:rFonts w:ascii="Times New Roman"/>
          <w:b w:val="false"/>
          <w:i w:val="false"/>
          <w:color w:val="ff0000"/>
          <w:sz w:val="28"/>
        </w:rPr>
        <w:t xml:space="preserve">
      Сноска. Утратил силу Указом Президента РК от 30.05.2023 </w:t>
      </w:r>
      <w:r>
        <w:rPr>
          <w:rFonts w:ascii="Times New Roman"/>
          <w:b w:val="false"/>
          <w:i w:val="false"/>
          <w:color w:val="ff0000"/>
          <w:sz w:val="28"/>
        </w:rPr>
        <w:t>№ 238</w:t>
      </w:r>
      <w:r>
        <w:rPr>
          <w:rFonts w:ascii="Times New Roman"/>
          <w:b w:val="false"/>
          <w:i w:val="false"/>
          <w:color w:val="ff0000"/>
          <w:sz w:val="28"/>
        </w:rPr>
        <w:t>.</w:t>
      </w:r>
    </w:p>
    <w:bookmarkStart w:name="z99" w:id="0"/>
    <w:p>
      <w:pPr>
        <w:spacing w:after="0"/>
        <w:ind w:left="0"/>
        <w:jc w:val="both"/>
      </w:pPr>
      <w:r>
        <w:rPr>
          <w:rFonts w:ascii="Times New Roman"/>
          <w:b w:val="false"/>
          <w:i w:val="false"/>
          <w:color w:val="000000"/>
          <w:sz w:val="28"/>
        </w:rPr>
        <w:t>
      Подлежит опубликованию</w:t>
      </w:r>
    </w:p>
    <w:bookmarkEnd w:id="0"/>
    <w:p>
      <w:pPr>
        <w:spacing w:after="0"/>
        <w:ind w:left="0"/>
        <w:jc w:val="both"/>
      </w:pPr>
      <w:r>
        <w:rPr>
          <w:rFonts w:ascii="Times New Roman"/>
          <w:b w:val="false"/>
          <w:i w:val="false"/>
          <w:color w:val="000000"/>
          <w:sz w:val="28"/>
        </w:rPr>
        <w:t>
      в Собрании актов</w:t>
      </w:r>
    </w:p>
    <w:p>
      <w:pPr>
        <w:spacing w:after="0"/>
        <w:ind w:left="0"/>
        <w:jc w:val="both"/>
      </w:pPr>
      <w:r>
        <w:rPr>
          <w:rFonts w:ascii="Times New Roman"/>
          <w:b w:val="false"/>
          <w:i w:val="false"/>
          <w:color w:val="000000"/>
          <w:sz w:val="28"/>
        </w:rPr>
        <w:t>
      Президента и Правительства</w:t>
      </w:r>
    </w:p>
    <w:p>
      <w:pPr>
        <w:spacing w:after="0"/>
        <w:ind w:left="0"/>
        <w:jc w:val="both"/>
      </w:pPr>
      <w:r>
        <w:rPr>
          <w:rFonts w:ascii="Times New Roman"/>
          <w:b w:val="false"/>
          <w:i w:val="false"/>
          <w:color w:val="000000"/>
          <w:sz w:val="28"/>
        </w:rPr>
        <w:t>
      Республики Казахстан</w:t>
      </w:r>
    </w:p>
    <w:bookmarkStart w:name="z1" w:id="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от 30 июня 2017 года "О прокуратуре" </w:t>
      </w:r>
      <w:r>
        <w:rPr>
          <w:rFonts w:ascii="Times New Roman"/>
          <w:b/>
          <w:i w:val="false"/>
          <w:color w:val="000000"/>
          <w:sz w:val="28"/>
        </w:rPr>
        <w:t>ПОСТАНОВЛЯЮ:</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Указа Президента РК от 13.10.2017 </w:t>
      </w:r>
      <w:r>
        <w:rPr>
          <w:rFonts w:ascii="Times New Roman"/>
          <w:b w:val="false"/>
          <w:i w:val="false"/>
          <w:color w:val="000000"/>
          <w:sz w:val="28"/>
        </w:rPr>
        <w:t>№ 563</w:t>
      </w:r>
      <w:r>
        <w:rPr>
          <w:rFonts w:ascii="Times New Roman"/>
          <w:b w:val="false"/>
          <w:i w:val="false"/>
          <w:color w:val="ff0000"/>
          <w:sz w:val="28"/>
        </w:rPr>
        <w:t>.</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Координационном совете Республики Казахстан по обеспечению законности, правопорядка и борьбы с преступностью.</w:t>
      </w:r>
    </w:p>
    <w:bookmarkEnd w:id="2"/>
    <w:bookmarkStart w:name="z3" w:id="3"/>
    <w:p>
      <w:pPr>
        <w:spacing w:after="0"/>
        <w:ind w:left="0"/>
        <w:jc w:val="both"/>
      </w:pPr>
      <w:r>
        <w:rPr>
          <w:rFonts w:ascii="Times New Roman"/>
          <w:b w:val="false"/>
          <w:i w:val="false"/>
          <w:color w:val="000000"/>
          <w:sz w:val="28"/>
        </w:rPr>
        <w:t>
      2. Настоящий Указ вводится в действие со дня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мая 2011 года № 68</w:t>
            </w:r>
          </w:p>
        </w:tc>
      </w:tr>
    </w:tbl>
    <w:bookmarkStart w:name="z4" w:id="4"/>
    <w:p>
      <w:pPr>
        <w:spacing w:after="0"/>
        <w:ind w:left="0"/>
        <w:jc w:val="left"/>
      </w:pPr>
      <w:r>
        <w:rPr>
          <w:rFonts w:ascii="Times New Roman"/>
          <w:b/>
          <w:i w:val="false"/>
          <w:color w:val="000000"/>
        </w:rPr>
        <w:t xml:space="preserve"> ПОЛОЖЕНИЕ</w:t>
      </w:r>
      <w:r>
        <w:br/>
      </w:r>
      <w:r>
        <w:rPr>
          <w:rFonts w:ascii="Times New Roman"/>
          <w:b/>
          <w:i w:val="false"/>
          <w:color w:val="000000"/>
        </w:rPr>
        <w:t>о Координационном совете Республики Казахстан по обеспечению</w:t>
      </w:r>
      <w:r>
        <w:br/>
      </w:r>
      <w:r>
        <w:rPr>
          <w:rFonts w:ascii="Times New Roman"/>
          <w:b/>
          <w:i w:val="false"/>
          <w:color w:val="000000"/>
        </w:rPr>
        <w:t>законности, правопорядка и борьбы с преступностью</w:t>
      </w:r>
    </w:p>
    <w:bookmarkEnd w:id="4"/>
    <w:bookmarkStart w:name="z5" w:id="5"/>
    <w:p>
      <w:pPr>
        <w:spacing w:after="0"/>
        <w:ind w:left="0"/>
        <w:jc w:val="left"/>
      </w:pPr>
      <w:r>
        <w:rPr>
          <w:rFonts w:ascii="Times New Roman"/>
          <w:b/>
          <w:i w:val="false"/>
          <w:color w:val="000000"/>
        </w:rPr>
        <w:t xml:space="preserve"> 1. Общие положения</w:t>
      </w:r>
    </w:p>
    <w:bookmarkEnd w:id="5"/>
    <w:bookmarkStart w:name="z6" w:id="6"/>
    <w:p>
      <w:pPr>
        <w:spacing w:after="0"/>
        <w:ind w:left="0"/>
        <w:jc w:val="both"/>
      </w:pPr>
      <w:r>
        <w:rPr>
          <w:rFonts w:ascii="Times New Roman"/>
          <w:b w:val="false"/>
          <w:i w:val="false"/>
          <w:color w:val="000000"/>
          <w:sz w:val="28"/>
        </w:rPr>
        <w:t xml:space="preserve">
      1. Настоящее Положение о Координационном совете Республики Казахстан по обеспечению законности, правопорядка и борьбы с преступностью (далее - Координационный совет) разработано на основании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от 30 июня 2017 года "О прокуратуре".</w:t>
      </w:r>
    </w:p>
    <w:bookmarkEnd w:id="6"/>
    <w:bookmarkStart w:name="z7" w:id="7"/>
    <w:p>
      <w:pPr>
        <w:spacing w:after="0"/>
        <w:ind w:left="0"/>
        <w:jc w:val="both"/>
      </w:pPr>
      <w:r>
        <w:rPr>
          <w:rFonts w:ascii="Times New Roman"/>
          <w:b w:val="false"/>
          <w:i w:val="false"/>
          <w:color w:val="000000"/>
          <w:sz w:val="28"/>
        </w:rPr>
        <w:t>
      Координационный совет является консультативно-совещательным органом, образуемым в целях координации и повышения эффективности деятельности государственных органов в обеспечении законности и правопорядка в Республике Казахстан, в том числе для объединения усилий и взаимодействия правоохранительных органов, осуществляющих оперативно-розыскную деятельность, дознание и следствие в борьбе с преступностью.</w:t>
      </w:r>
    </w:p>
    <w:bookmarkEnd w:id="7"/>
    <w:bookmarkStart w:name="z8" w:id="8"/>
    <w:p>
      <w:pPr>
        <w:spacing w:after="0"/>
        <w:ind w:left="0"/>
        <w:jc w:val="both"/>
      </w:pPr>
      <w:r>
        <w:rPr>
          <w:rFonts w:ascii="Times New Roman"/>
          <w:b w:val="false"/>
          <w:i w:val="false"/>
          <w:color w:val="000000"/>
          <w:sz w:val="28"/>
        </w:rPr>
        <w:t xml:space="preserve">
      Правовую основу деятельности Координационного совета составляют </w:t>
      </w:r>
      <w:r>
        <w:rPr>
          <w:rFonts w:ascii="Times New Roman"/>
          <w:b w:val="false"/>
          <w:i w:val="false"/>
          <w:color w:val="000000"/>
          <w:sz w:val="28"/>
        </w:rPr>
        <w:t>Конституция</w:t>
      </w:r>
      <w:r>
        <w:rPr>
          <w:rFonts w:ascii="Times New Roman"/>
          <w:b w:val="false"/>
          <w:i w:val="false"/>
          <w:color w:val="000000"/>
          <w:sz w:val="28"/>
        </w:rPr>
        <w:t xml:space="preserve"> Республики Казахстан, законы, акты Президента Республики Казахстан и иные нормативные правовые акты, а также настоящее Положение.</w:t>
      </w:r>
    </w:p>
    <w:bookmarkEnd w:id="8"/>
    <w:bookmarkStart w:name="z9" w:id="9"/>
    <w:p>
      <w:pPr>
        <w:spacing w:after="0"/>
        <w:ind w:left="0"/>
        <w:jc w:val="both"/>
      </w:pPr>
      <w:r>
        <w:rPr>
          <w:rFonts w:ascii="Times New Roman"/>
          <w:b w:val="false"/>
          <w:i w:val="false"/>
          <w:color w:val="000000"/>
          <w:sz w:val="28"/>
        </w:rPr>
        <w:t>
      Координация осуществляется на основе: соблюдения законности; единства целей и задач по усилению борьбы с преступностью, объединения усилий государственных органов по укреплению законности и правопорядка; равенства каждого ведомства в постановке вопросов, внесении предложений и принятии решений; невмешательства в организационно-распорядительную деятельность государственного органа при реализации согласованных мероприятий и рекомендаций; установления единого подхода к решению сложных правовых проблем; устранения дублирования в работе и ведомственного подхода при решении возникающих вопросов; гласности, не противоречащей требованиям законодательства о защите прав и свобод человека и гражданина, о государственной и иной охраняемой законом тайне; ответственности руководителя каждого государственного органа за выполнение согласованных решений Координационного совета.</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Указом Президента РК от 13.10.2017 </w:t>
      </w:r>
      <w:r>
        <w:rPr>
          <w:rFonts w:ascii="Times New Roman"/>
          <w:b w:val="false"/>
          <w:i w:val="false"/>
          <w:color w:val="000000"/>
          <w:sz w:val="28"/>
        </w:rPr>
        <w:t>№ 563</w:t>
      </w:r>
      <w:r>
        <w:rPr>
          <w:rFonts w:ascii="Times New Roman"/>
          <w:b w:val="false"/>
          <w:i w:val="false"/>
          <w:color w:val="ff0000"/>
          <w:sz w:val="28"/>
        </w:rPr>
        <w:t>.</w:t>
      </w:r>
      <w:r>
        <w:br/>
      </w:r>
      <w:r>
        <w:rPr>
          <w:rFonts w:ascii="Times New Roman"/>
          <w:b w:val="false"/>
          <w:i w:val="false"/>
          <w:color w:val="000000"/>
          <w:sz w:val="28"/>
        </w:rPr>
        <w:t>
</w:t>
      </w:r>
    </w:p>
    <w:bookmarkStart w:name="z10" w:id="10"/>
    <w:p>
      <w:pPr>
        <w:spacing w:after="0"/>
        <w:ind w:left="0"/>
        <w:jc w:val="left"/>
      </w:pPr>
      <w:r>
        <w:rPr>
          <w:rFonts w:ascii="Times New Roman"/>
          <w:b/>
          <w:i w:val="false"/>
          <w:color w:val="000000"/>
        </w:rPr>
        <w:t xml:space="preserve"> 2. Задачи, функции и полномочия</w:t>
      </w:r>
      <w:r>
        <w:br/>
      </w:r>
      <w:r>
        <w:rPr>
          <w:rFonts w:ascii="Times New Roman"/>
          <w:b/>
          <w:i w:val="false"/>
          <w:color w:val="000000"/>
        </w:rPr>
        <w:t>Координационного совета</w:t>
      </w:r>
    </w:p>
    <w:bookmarkEnd w:id="10"/>
    <w:bookmarkStart w:name="z11" w:id="11"/>
    <w:p>
      <w:pPr>
        <w:spacing w:after="0"/>
        <w:ind w:left="0"/>
        <w:jc w:val="both"/>
      </w:pPr>
      <w:r>
        <w:rPr>
          <w:rFonts w:ascii="Times New Roman"/>
          <w:b w:val="false"/>
          <w:i w:val="false"/>
          <w:color w:val="000000"/>
          <w:sz w:val="28"/>
        </w:rPr>
        <w:t>
      2. Основными задачами Координационного совета являются:</w:t>
      </w:r>
    </w:p>
    <w:bookmarkEnd w:id="11"/>
    <w:bookmarkStart w:name="z12" w:id="12"/>
    <w:p>
      <w:pPr>
        <w:spacing w:after="0"/>
        <w:ind w:left="0"/>
        <w:jc w:val="both"/>
      </w:pPr>
      <w:r>
        <w:rPr>
          <w:rFonts w:ascii="Times New Roman"/>
          <w:b w:val="false"/>
          <w:i w:val="false"/>
          <w:color w:val="000000"/>
          <w:sz w:val="28"/>
        </w:rPr>
        <w:t>
      1) координация деятельности правоохранительных и иных государственных органов в защите прав и свобод граждан, укреплении законности и правопорядка, а также в борьбе с преступностью;</w:t>
      </w:r>
    </w:p>
    <w:bookmarkEnd w:id="12"/>
    <w:bookmarkStart w:name="z13" w:id="13"/>
    <w:p>
      <w:pPr>
        <w:spacing w:after="0"/>
        <w:ind w:left="0"/>
        <w:jc w:val="both"/>
      </w:pPr>
      <w:r>
        <w:rPr>
          <w:rFonts w:ascii="Times New Roman"/>
          <w:b w:val="false"/>
          <w:i w:val="false"/>
          <w:color w:val="000000"/>
          <w:sz w:val="28"/>
        </w:rPr>
        <w:t>
      2) выработка согласованных предложений и действий, направленных на повышение эффективности правоохранительной деятельности, совершенствованию ее правового регулирования;</w:t>
      </w:r>
    </w:p>
    <w:bookmarkEnd w:id="13"/>
    <w:bookmarkStart w:name="z14" w:id="14"/>
    <w:p>
      <w:pPr>
        <w:spacing w:after="0"/>
        <w:ind w:left="0"/>
        <w:jc w:val="both"/>
      </w:pPr>
      <w:r>
        <w:rPr>
          <w:rFonts w:ascii="Times New Roman"/>
          <w:b w:val="false"/>
          <w:i w:val="false"/>
          <w:color w:val="000000"/>
          <w:sz w:val="28"/>
        </w:rPr>
        <w:t>
      3) определение основных направлений борьбы с преступностью на основе анализа и обсуждения состояния преступности, ее структуры и динамики, а также прогнозирование тенденций развития преступности и иных правонарушений.</w:t>
      </w:r>
    </w:p>
    <w:bookmarkEnd w:id="14"/>
    <w:bookmarkStart w:name="z15" w:id="15"/>
    <w:p>
      <w:pPr>
        <w:spacing w:after="0"/>
        <w:ind w:left="0"/>
        <w:jc w:val="both"/>
      </w:pPr>
      <w:r>
        <w:rPr>
          <w:rFonts w:ascii="Times New Roman"/>
          <w:b w:val="false"/>
          <w:i w:val="false"/>
          <w:color w:val="000000"/>
          <w:sz w:val="28"/>
        </w:rPr>
        <w:t>
      3. В соответствии с основными задачами на Координационный совет возлагаются следующие функции:</w:t>
      </w:r>
    </w:p>
    <w:bookmarkEnd w:id="15"/>
    <w:bookmarkStart w:name="z16" w:id="16"/>
    <w:p>
      <w:pPr>
        <w:spacing w:after="0"/>
        <w:ind w:left="0"/>
        <w:jc w:val="both"/>
      </w:pPr>
      <w:r>
        <w:rPr>
          <w:rFonts w:ascii="Times New Roman"/>
          <w:b w:val="false"/>
          <w:i w:val="false"/>
          <w:color w:val="000000"/>
          <w:sz w:val="28"/>
        </w:rPr>
        <w:t>
      1) выработка стратегии борьбы с преступностью и правонарушениями, привлечение к этой работе государственных органов, общественных организаций и средств массовой информации. Определение основных приоритетов в работе системы правоохранительных органов, регионов с наиболее неблагополучной криминогенной обстановкой, реализация комплекса мер по профилактике и предупреждению преступлений в этих регионах и в целом по стране;</w:t>
      </w:r>
    </w:p>
    <w:bookmarkEnd w:id="16"/>
    <w:bookmarkStart w:name="z17" w:id="17"/>
    <w:p>
      <w:pPr>
        <w:spacing w:after="0"/>
        <w:ind w:left="0"/>
        <w:jc w:val="both"/>
      </w:pPr>
      <w:r>
        <w:rPr>
          <w:rFonts w:ascii="Times New Roman"/>
          <w:b w:val="false"/>
          <w:i w:val="false"/>
          <w:color w:val="000000"/>
          <w:sz w:val="28"/>
        </w:rPr>
        <w:t>
      2) использование по согласованию функциональных возможностей и материально-технической базы как непосредственно правоохранительных органов, так и других государственных органов, вовлекаемых в профилактическую работу по предупреждению преступности и правонарушений, в целях обеспечения эффективности реализации согласованных решений;</w:t>
      </w:r>
    </w:p>
    <w:bookmarkEnd w:id="17"/>
    <w:bookmarkStart w:name="z18" w:id="18"/>
    <w:p>
      <w:pPr>
        <w:spacing w:after="0"/>
        <w:ind w:left="0"/>
        <w:jc w:val="both"/>
      </w:pPr>
      <w:r>
        <w:rPr>
          <w:rFonts w:ascii="Times New Roman"/>
          <w:b w:val="false"/>
          <w:i w:val="false"/>
          <w:color w:val="000000"/>
          <w:sz w:val="28"/>
        </w:rPr>
        <w:t>
      3) анализ деятельности правоохранительных и иных государственных органов по защите конституционных прав и свобод граждан, интересов общества и государства, а также выполнения программ борьбы с преступностью;</w:t>
      </w:r>
    </w:p>
    <w:bookmarkEnd w:id="18"/>
    <w:bookmarkStart w:name="z19" w:id="19"/>
    <w:p>
      <w:pPr>
        <w:spacing w:after="0"/>
        <w:ind w:left="0"/>
        <w:jc w:val="both"/>
      </w:pPr>
      <w:r>
        <w:rPr>
          <w:rFonts w:ascii="Times New Roman"/>
          <w:b w:val="false"/>
          <w:i w:val="false"/>
          <w:color w:val="000000"/>
          <w:sz w:val="28"/>
        </w:rPr>
        <w:t>
      4) разработка, согласование и выполнение совместных мероприятий по борьбе с наиболее опасными и распространенными преступными посягательствами, деятельностью организованных групп и преступных сообществ (преступных организаций);</w:t>
      </w:r>
    </w:p>
    <w:bookmarkEnd w:id="19"/>
    <w:bookmarkStart w:name="z20" w:id="20"/>
    <w:p>
      <w:pPr>
        <w:spacing w:after="0"/>
        <w:ind w:left="0"/>
        <w:jc w:val="both"/>
      </w:pPr>
      <w:r>
        <w:rPr>
          <w:rFonts w:ascii="Times New Roman"/>
          <w:b w:val="false"/>
          <w:i w:val="false"/>
          <w:color w:val="000000"/>
          <w:sz w:val="28"/>
        </w:rPr>
        <w:t>
      5) изучение практики выявления, расследования, раскрытия, предупреждения и пресечения преступлений;</w:t>
      </w:r>
    </w:p>
    <w:bookmarkEnd w:id="20"/>
    <w:bookmarkStart w:name="z21" w:id="21"/>
    <w:p>
      <w:pPr>
        <w:spacing w:after="0"/>
        <w:ind w:left="0"/>
        <w:jc w:val="both"/>
      </w:pPr>
      <w:r>
        <w:rPr>
          <w:rFonts w:ascii="Times New Roman"/>
          <w:b w:val="false"/>
          <w:i w:val="false"/>
          <w:color w:val="000000"/>
          <w:sz w:val="28"/>
        </w:rPr>
        <w:t>
      6) формирование единообразной практики применения законодательства, направленного на борьбу с преступностью и другими правонарушениями. Выработка и внесение предложений о совершенствовании законодательства, направленных на укрепление законности и правопорядка Президенту Республики Казахстан, в Парламент Республики Казахстан и Правительство Республики Казахстан;</w:t>
      </w:r>
    </w:p>
    <w:bookmarkEnd w:id="21"/>
    <w:bookmarkStart w:name="z22" w:id="22"/>
    <w:p>
      <w:pPr>
        <w:spacing w:after="0"/>
        <w:ind w:left="0"/>
        <w:jc w:val="both"/>
      </w:pPr>
      <w:r>
        <w:rPr>
          <w:rFonts w:ascii="Times New Roman"/>
          <w:b w:val="false"/>
          <w:i w:val="false"/>
          <w:color w:val="000000"/>
          <w:sz w:val="28"/>
        </w:rPr>
        <w:t>
      7) взаимодействие с Советом безопасности Республики Казахстан, реализация его поручений по вопросам координации деятельности правоохранительных органов;</w:t>
      </w:r>
    </w:p>
    <w:bookmarkEnd w:id="22"/>
    <w:bookmarkStart w:name="z23" w:id="23"/>
    <w:p>
      <w:pPr>
        <w:spacing w:after="0"/>
        <w:ind w:left="0"/>
        <w:jc w:val="both"/>
      </w:pPr>
      <w:r>
        <w:rPr>
          <w:rFonts w:ascii="Times New Roman"/>
          <w:b w:val="false"/>
          <w:i w:val="false"/>
          <w:color w:val="000000"/>
          <w:sz w:val="28"/>
        </w:rPr>
        <w:t>
      8) сотрудничество в разработке и согласованном осуществлении мер подготовки и повышения квалификации кадров.</w:t>
      </w:r>
    </w:p>
    <w:bookmarkEnd w:id="23"/>
    <w:bookmarkStart w:name="z24" w:id="24"/>
    <w:p>
      <w:pPr>
        <w:spacing w:after="0"/>
        <w:ind w:left="0"/>
        <w:jc w:val="both"/>
      </w:pPr>
      <w:r>
        <w:rPr>
          <w:rFonts w:ascii="Times New Roman"/>
          <w:b w:val="false"/>
          <w:i w:val="false"/>
          <w:color w:val="000000"/>
          <w:sz w:val="28"/>
        </w:rPr>
        <w:t>
      4. В целях выполнения возложенных задач Координационный совет уполномочен:</w:t>
      </w:r>
    </w:p>
    <w:bookmarkEnd w:id="24"/>
    <w:bookmarkStart w:name="z25" w:id="25"/>
    <w:p>
      <w:pPr>
        <w:spacing w:after="0"/>
        <w:ind w:left="0"/>
        <w:jc w:val="both"/>
      </w:pPr>
      <w:r>
        <w:rPr>
          <w:rFonts w:ascii="Times New Roman"/>
          <w:b w:val="false"/>
          <w:i w:val="false"/>
          <w:color w:val="000000"/>
          <w:sz w:val="28"/>
        </w:rPr>
        <w:t>
      1) созывать и проводить заседания Координационного совета с приглашением для участия в его работе руководителей и иных должностных лиц государственных органов и общественных организаций;</w:t>
      </w:r>
    </w:p>
    <w:bookmarkEnd w:id="25"/>
    <w:bookmarkStart w:name="z26" w:id="26"/>
    <w:p>
      <w:pPr>
        <w:spacing w:after="0"/>
        <w:ind w:left="0"/>
        <w:jc w:val="both"/>
      </w:pPr>
      <w:r>
        <w:rPr>
          <w:rFonts w:ascii="Times New Roman"/>
          <w:b w:val="false"/>
          <w:i w:val="false"/>
          <w:color w:val="000000"/>
          <w:sz w:val="28"/>
        </w:rPr>
        <w:t>
      2) обсуждать на заседаниях совета итоги работы правоохранительных и иных государственных органов по защите прав и свобод граждан, интересов общества и государства;</w:t>
      </w:r>
    </w:p>
    <w:bookmarkEnd w:id="26"/>
    <w:bookmarkStart w:name="z27" w:id="27"/>
    <w:p>
      <w:pPr>
        <w:spacing w:after="0"/>
        <w:ind w:left="0"/>
        <w:jc w:val="both"/>
      </w:pPr>
      <w:r>
        <w:rPr>
          <w:rFonts w:ascii="Times New Roman"/>
          <w:b w:val="false"/>
          <w:i w:val="false"/>
          <w:color w:val="000000"/>
          <w:sz w:val="28"/>
        </w:rPr>
        <w:t>
      3) давать рекомендации членам Координационного совета и государственным органам по совершенствованию методики и практики обеспечения законности, правопорядка и борьбы с преступностью, а также по устранению имеющихся недостатков в работе;</w:t>
      </w:r>
    </w:p>
    <w:bookmarkEnd w:id="27"/>
    <w:bookmarkStart w:name="z28" w:id="28"/>
    <w:p>
      <w:pPr>
        <w:spacing w:after="0"/>
        <w:ind w:left="0"/>
        <w:jc w:val="both"/>
      </w:pPr>
      <w:r>
        <w:rPr>
          <w:rFonts w:ascii="Times New Roman"/>
          <w:b w:val="false"/>
          <w:i w:val="false"/>
          <w:color w:val="000000"/>
          <w:sz w:val="28"/>
        </w:rPr>
        <w:t>
      4) вносить предложения в государственные органы по организационному и финансовому обеспечению актуальных и неотложных профилактических мероприятий;</w:t>
      </w:r>
    </w:p>
    <w:bookmarkEnd w:id="28"/>
    <w:bookmarkStart w:name="z29" w:id="29"/>
    <w:p>
      <w:pPr>
        <w:spacing w:after="0"/>
        <w:ind w:left="0"/>
        <w:jc w:val="both"/>
      </w:pPr>
      <w:r>
        <w:rPr>
          <w:rFonts w:ascii="Times New Roman"/>
          <w:b w:val="false"/>
          <w:i w:val="false"/>
          <w:color w:val="000000"/>
          <w:sz w:val="28"/>
        </w:rPr>
        <w:t>
      5) вносить предложения в государственные органы по совершенствованию законодательства;</w:t>
      </w:r>
    </w:p>
    <w:bookmarkEnd w:id="29"/>
    <w:bookmarkStart w:name="z30" w:id="30"/>
    <w:p>
      <w:pPr>
        <w:spacing w:after="0"/>
        <w:ind w:left="0"/>
        <w:jc w:val="both"/>
      </w:pPr>
      <w:r>
        <w:rPr>
          <w:rFonts w:ascii="Times New Roman"/>
          <w:b w:val="false"/>
          <w:i w:val="false"/>
          <w:color w:val="000000"/>
          <w:sz w:val="28"/>
        </w:rPr>
        <w:t>
      6) рассматривать вопросы и вырабатывать меры по государственной информационной поддержке перспективных методов профилактики преступности и правонарушений.</w:t>
      </w:r>
    </w:p>
    <w:bookmarkEnd w:id="30"/>
    <w:bookmarkStart w:name="z31" w:id="31"/>
    <w:p>
      <w:pPr>
        <w:spacing w:after="0"/>
        <w:ind w:left="0"/>
        <w:jc w:val="both"/>
      </w:pPr>
      <w:r>
        <w:rPr>
          <w:rFonts w:ascii="Times New Roman"/>
          <w:b w:val="false"/>
          <w:i w:val="false"/>
          <w:color w:val="000000"/>
          <w:sz w:val="28"/>
        </w:rPr>
        <w:t>
      5. Основные формы координации:</w:t>
      </w:r>
    </w:p>
    <w:bookmarkEnd w:id="31"/>
    <w:bookmarkStart w:name="z32" w:id="32"/>
    <w:p>
      <w:pPr>
        <w:spacing w:after="0"/>
        <w:ind w:left="0"/>
        <w:jc w:val="both"/>
      </w:pPr>
      <w:r>
        <w:rPr>
          <w:rFonts w:ascii="Times New Roman"/>
          <w:b w:val="false"/>
          <w:i w:val="false"/>
          <w:color w:val="000000"/>
          <w:sz w:val="28"/>
        </w:rPr>
        <w:t>
      1) взаимный обмен оперативной и другой информацией о состоянии преступности и законности;</w:t>
      </w:r>
    </w:p>
    <w:bookmarkEnd w:id="32"/>
    <w:bookmarkStart w:name="z33" w:id="33"/>
    <w:p>
      <w:pPr>
        <w:spacing w:after="0"/>
        <w:ind w:left="0"/>
        <w:jc w:val="both"/>
      </w:pPr>
      <w:r>
        <w:rPr>
          <w:rFonts w:ascii="Times New Roman"/>
          <w:b w:val="false"/>
          <w:i w:val="false"/>
          <w:color w:val="000000"/>
          <w:sz w:val="28"/>
        </w:rPr>
        <w:t>
      2) планирование и реализация скоординированных мероприятий, направленных на активизацию борьбы с преступностью и правонарушениями;</w:t>
      </w:r>
    </w:p>
    <w:bookmarkEnd w:id="33"/>
    <w:bookmarkStart w:name="z34" w:id="34"/>
    <w:p>
      <w:pPr>
        <w:spacing w:after="0"/>
        <w:ind w:left="0"/>
        <w:jc w:val="both"/>
      </w:pPr>
      <w:r>
        <w:rPr>
          <w:rFonts w:ascii="Times New Roman"/>
          <w:b w:val="false"/>
          <w:i w:val="false"/>
          <w:color w:val="000000"/>
          <w:sz w:val="28"/>
        </w:rPr>
        <w:t>
      3) совместное обсуждение состояния преступности и правопорядка в отдельных регионах и в целом по стране;</w:t>
      </w:r>
    </w:p>
    <w:bookmarkEnd w:id="34"/>
    <w:bookmarkStart w:name="z35" w:id="35"/>
    <w:p>
      <w:pPr>
        <w:spacing w:after="0"/>
        <w:ind w:left="0"/>
        <w:jc w:val="both"/>
      </w:pPr>
      <w:r>
        <w:rPr>
          <w:rFonts w:ascii="Times New Roman"/>
          <w:b w:val="false"/>
          <w:i w:val="false"/>
          <w:color w:val="000000"/>
          <w:sz w:val="28"/>
        </w:rPr>
        <w:t>
      4) создание межведомственных рабочих групп;</w:t>
      </w:r>
    </w:p>
    <w:bookmarkEnd w:id="35"/>
    <w:bookmarkStart w:name="z36" w:id="36"/>
    <w:p>
      <w:pPr>
        <w:spacing w:after="0"/>
        <w:ind w:left="0"/>
        <w:jc w:val="both"/>
      </w:pPr>
      <w:r>
        <w:rPr>
          <w:rFonts w:ascii="Times New Roman"/>
          <w:b w:val="false"/>
          <w:i w:val="false"/>
          <w:color w:val="000000"/>
          <w:sz w:val="28"/>
        </w:rPr>
        <w:t>
      5) совместные выезды в регионы республики для проведения проверки и оказания практической помощи местным государственным органам в организации борьбы с преступностью;</w:t>
      </w:r>
    </w:p>
    <w:bookmarkEnd w:id="36"/>
    <w:bookmarkStart w:name="z37" w:id="37"/>
    <w:p>
      <w:pPr>
        <w:spacing w:after="0"/>
        <w:ind w:left="0"/>
        <w:jc w:val="both"/>
      </w:pPr>
      <w:r>
        <w:rPr>
          <w:rFonts w:ascii="Times New Roman"/>
          <w:b w:val="false"/>
          <w:i w:val="false"/>
          <w:color w:val="000000"/>
          <w:sz w:val="28"/>
        </w:rPr>
        <w:t>
      6) заслушивание на заседаниях Координационного совета отчетов должностных лиц правоохранительных и других государственных органов о проводимой работе по предупреждению преступности и правонарушений;</w:t>
      </w:r>
    </w:p>
    <w:bookmarkEnd w:id="37"/>
    <w:bookmarkStart w:name="z38" w:id="38"/>
    <w:p>
      <w:pPr>
        <w:spacing w:after="0"/>
        <w:ind w:left="0"/>
        <w:jc w:val="both"/>
      </w:pPr>
      <w:r>
        <w:rPr>
          <w:rFonts w:ascii="Times New Roman"/>
          <w:b w:val="false"/>
          <w:i w:val="false"/>
          <w:color w:val="000000"/>
          <w:sz w:val="28"/>
        </w:rPr>
        <w:t>
      7) издание совместных актов;</w:t>
      </w:r>
    </w:p>
    <w:bookmarkEnd w:id="38"/>
    <w:bookmarkStart w:name="z39" w:id="39"/>
    <w:p>
      <w:pPr>
        <w:spacing w:after="0"/>
        <w:ind w:left="0"/>
        <w:jc w:val="both"/>
      </w:pPr>
      <w:r>
        <w:rPr>
          <w:rFonts w:ascii="Times New Roman"/>
          <w:b w:val="false"/>
          <w:i w:val="false"/>
          <w:color w:val="000000"/>
          <w:sz w:val="28"/>
        </w:rPr>
        <w:t>
      8) совместное проведение пресс-конференций, "круглых столов" с обсуждением проблем борьбы с преступностью;</w:t>
      </w:r>
    </w:p>
    <w:bookmarkEnd w:id="39"/>
    <w:bookmarkStart w:name="z40" w:id="40"/>
    <w:p>
      <w:pPr>
        <w:spacing w:after="0"/>
        <w:ind w:left="0"/>
        <w:jc w:val="both"/>
      </w:pPr>
      <w:r>
        <w:rPr>
          <w:rFonts w:ascii="Times New Roman"/>
          <w:b w:val="false"/>
          <w:i w:val="false"/>
          <w:color w:val="000000"/>
          <w:sz w:val="28"/>
        </w:rPr>
        <w:t>
      9) взаимное использование возможностей правоохранительных и иных государственных органов для повышения квалификации работников;</w:t>
      </w:r>
    </w:p>
    <w:bookmarkEnd w:id="40"/>
    <w:bookmarkStart w:name="z41" w:id="41"/>
    <w:p>
      <w:pPr>
        <w:spacing w:after="0"/>
        <w:ind w:left="0"/>
        <w:jc w:val="both"/>
      </w:pPr>
      <w:r>
        <w:rPr>
          <w:rFonts w:ascii="Times New Roman"/>
          <w:b w:val="false"/>
          <w:i w:val="false"/>
          <w:color w:val="000000"/>
          <w:sz w:val="28"/>
        </w:rPr>
        <w:t>
      10) оказание взаимной помощи в обеспечении собственной безопасности правоохранительных органов в процессе борьбы с преступностью;</w:t>
      </w:r>
    </w:p>
    <w:bookmarkEnd w:id="41"/>
    <w:bookmarkStart w:name="z42" w:id="42"/>
    <w:p>
      <w:pPr>
        <w:spacing w:after="0"/>
        <w:ind w:left="0"/>
        <w:jc w:val="both"/>
      </w:pPr>
      <w:r>
        <w:rPr>
          <w:rFonts w:ascii="Times New Roman"/>
          <w:b w:val="false"/>
          <w:i w:val="false"/>
          <w:color w:val="000000"/>
          <w:sz w:val="28"/>
        </w:rPr>
        <w:t>
      11) использование иных форм координации, выработанных практикой и не противоречащих настоящему Положению о Координационном совете.</w:t>
      </w:r>
    </w:p>
    <w:bookmarkEnd w:id="42"/>
    <w:bookmarkStart w:name="z43" w:id="43"/>
    <w:p>
      <w:pPr>
        <w:spacing w:after="0"/>
        <w:ind w:left="0"/>
        <w:jc w:val="both"/>
      </w:pPr>
      <w:r>
        <w:rPr>
          <w:rFonts w:ascii="Times New Roman"/>
          <w:b w:val="false"/>
          <w:i w:val="false"/>
          <w:color w:val="000000"/>
          <w:sz w:val="28"/>
        </w:rPr>
        <w:t>
      Выбор названных и иных форм координационной деятельности определяется ее участниками исходя из конкретной обстановки.</w:t>
      </w:r>
    </w:p>
    <w:bookmarkEnd w:id="43"/>
    <w:bookmarkStart w:name="z44" w:id="44"/>
    <w:p>
      <w:pPr>
        <w:spacing w:after="0"/>
        <w:ind w:left="0"/>
        <w:jc w:val="left"/>
      </w:pPr>
      <w:r>
        <w:rPr>
          <w:rFonts w:ascii="Times New Roman"/>
          <w:b/>
          <w:i w:val="false"/>
          <w:color w:val="000000"/>
        </w:rPr>
        <w:t xml:space="preserve"> 3. Состав Координационного совета</w:t>
      </w:r>
    </w:p>
    <w:bookmarkEnd w:id="44"/>
    <w:bookmarkStart w:name="z45" w:id="45"/>
    <w:p>
      <w:pPr>
        <w:spacing w:after="0"/>
        <w:ind w:left="0"/>
        <w:jc w:val="both"/>
      </w:pPr>
      <w:r>
        <w:rPr>
          <w:rFonts w:ascii="Times New Roman"/>
          <w:b w:val="false"/>
          <w:i w:val="false"/>
          <w:color w:val="000000"/>
          <w:sz w:val="28"/>
        </w:rPr>
        <w:t>
      6. Координационный совет возглавляется председателем, который руководит деятельностью Координационного совета. Председателем является Генеральный прокурор Республики Казахстан по должности.</w:t>
      </w:r>
    </w:p>
    <w:bookmarkEnd w:id="45"/>
    <w:bookmarkStart w:name="z100" w:id="46"/>
    <w:p>
      <w:pPr>
        <w:spacing w:after="0"/>
        <w:ind w:left="0"/>
        <w:jc w:val="both"/>
      </w:pPr>
      <w:r>
        <w:rPr>
          <w:rFonts w:ascii="Times New Roman"/>
          <w:b w:val="false"/>
          <w:i w:val="false"/>
          <w:color w:val="000000"/>
          <w:sz w:val="28"/>
        </w:rPr>
        <w:t>
      Председатель:</w:t>
      </w:r>
    </w:p>
    <w:bookmarkEnd w:id="46"/>
    <w:bookmarkStart w:name="z46" w:id="47"/>
    <w:p>
      <w:pPr>
        <w:spacing w:after="0"/>
        <w:ind w:left="0"/>
        <w:jc w:val="both"/>
      </w:pPr>
      <w:r>
        <w:rPr>
          <w:rFonts w:ascii="Times New Roman"/>
          <w:b w:val="false"/>
          <w:i w:val="false"/>
          <w:color w:val="000000"/>
          <w:sz w:val="28"/>
        </w:rPr>
        <w:t>
      1) руководит деятельностью Координационного совета;</w:t>
      </w:r>
    </w:p>
    <w:bookmarkEnd w:id="47"/>
    <w:bookmarkStart w:name="z47" w:id="48"/>
    <w:p>
      <w:pPr>
        <w:spacing w:after="0"/>
        <w:ind w:left="0"/>
        <w:jc w:val="both"/>
      </w:pPr>
      <w:r>
        <w:rPr>
          <w:rFonts w:ascii="Times New Roman"/>
          <w:b w:val="false"/>
          <w:i w:val="false"/>
          <w:color w:val="000000"/>
          <w:sz w:val="28"/>
        </w:rPr>
        <w:t>
      2) председательствует на его заседаниях;</w:t>
      </w:r>
    </w:p>
    <w:bookmarkEnd w:id="48"/>
    <w:bookmarkStart w:name="z48" w:id="49"/>
    <w:p>
      <w:pPr>
        <w:spacing w:after="0"/>
        <w:ind w:left="0"/>
        <w:jc w:val="both"/>
      </w:pPr>
      <w:r>
        <w:rPr>
          <w:rFonts w:ascii="Times New Roman"/>
          <w:b w:val="false"/>
          <w:i w:val="false"/>
          <w:color w:val="000000"/>
          <w:sz w:val="28"/>
        </w:rPr>
        <w:t>
      3) утверждает согласованный план работы Координационного совета;</w:t>
      </w:r>
    </w:p>
    <w:bookmarkEnd w:id="49"/>
    <w:bookmarkStart w:name="z49" w:id="50"/>
    <w:p>
      <w:pPr>
        <w:spacing w:after="0"/>
        <w:ind w:left="0"/>
        <w:jc w:val="both"/>
      </w:pPr>
      <w:r>
        <w:rPr>
          <w:rFonts w:ascii="Times New Roman"/>
          <w:b w:val="false"/>
          <w:i w:val="false"/>
          <w:color w:val="000000"/>
          <w:sz w:val="28"/>
        </w:rPr>
        <w:t>
      4) заслушивает отчет секретариата по вопросам исполнения решений Координационного совета;</w:t>
      </w:r>
    </w:p>
    <w:bookmarkEnd w:id="50"/>
    <w:bookmarkStart w:name="z50" w:id="51"/>
    <w:p>
      <w:pPr>
        <w:spacing w:after="0"/>
        <w:ind w:left="0"/>
        <w:jc w:val="both"/>
      </w:pPr>
      <w:r>
        <w:rPr>
          <w:rFonts w:ascii="Times New Roman"/>
          <w:b w:val="false"/>
          <w:i w:val="false"/>
          <w:color w:val="000000"/>
          <w:sz w:val="28"/>
        </w:rPr>
        <w:t>
      5) утверждает положения о территориальных координационных советах и их состав;</w:t>
      </w:r>
    </w:p>
    <w:bookmarkEnd w:id="51"/>
    <w:bookmarkStart w:name="z51" w:id="52"/>
    <w:p>
      <w:pPr>
        <w:spacing w:after="0"/>
        <w:ind w:left="0"/>
        <w:jc w:val="both"/>
      </w:pPr>
      <w:r>
        <w:rPr>
          <w:rFonts w:ascii="Times New Roman"/>
          <w:b w:val="false"/>
          <w:i w:val="false"/>
          <w:color w:val="000000"/>
          <w:sz w:val="28"/>
        </w:rPr>
        <w:t>
      6) информирует Президента Республики Казахстан о работе Координационного совета.</w:t>
      </w:r>
    </w:p>
    <w:bookmarkEnd w:id="52"/>
    <w:bookmarkStart w:name="z52" w:id="53"/>
    <w:p>
      <w:pPr>
        <w:spacing w:after="0"/>
        <w:ind w:left="0"/>
        <w:jc w:val="both"/>
      </w:pPr>
      <w:r>
        <w:rPr>
          <w:rFonts w:ascii="Times New Roman"/>
          <w:b w:val="false"/>
          <w:i w:val="false"/>
          <w:color w:val="000000"/>
          <w:sz w:val="28"/>
        </w:rPr>
        <w:t>
      7. Координационный совет состоит из постоянных членов и членов с временно делегированными полномочиями.</w:t>
      </w:r>
    </w:p>
    <w:bookmarkEnd w:id="53"/>
    <w:bookmarkStart w:name="z121" w:id="54"/>
    <w:p>
      <w:pPr>
        <w:spacing w:after="0"/>
        <w:ind w:left="0"/>
        <w:jc w:val="both"/>
      </w:pPr>
      <w:r>
        <w:rPr>
          <w:rFonts w:ascii="Times New Roman"/>
          <w:b w:val="false"/>
          <w:i w:val="false"/>
          <w:color w:val="000000"/>
          <w:sz w:val="28"/>
        </w:rPr>
        <w:t>
      Постоянные члены Координационного совета:</w:t>
      </w:r>
    </w:p>
    <w:bookmarkEnd w:id="54"/>
    <w:bookmarkStart w:name="z122" w:id="55"/>
    <w:p>
      <w:pPr>
        <w:spacing w:after="0"/>
        <w:ind w:left="0"/>
        <w:jc w:val="both"/>
      </w:pPr>
      <w:r>
        <w:rPr>
          <w:rFonts w:ascii="Times New Roman"/>
          <w:b w:val="false"/>
          <w:i w:val="false"/>
          <w:color w:val="000000"/>
          <w:sz w:val="28"/>
        </w:rPr>
        <w:t>
      Генеральный прокурор Республики Казахстан;</w:t>
      </w:r>
    </w:p>
    <w:bookmarkEnd w:id="55"/>
    <w:bookmarkStart w:name="z123" w:id="56"/>
    <w:p>
      <w:pPr>
        <w:spacing w:after="0"/>
        <w:ind w:left="0"/>
        <w:jc w:val="both"/>
      </w:pPr>
      <w:r>
        <w:rPr>
          <w:rFonts w:ascii="Times New Roman"/>
          <w:b w:val="false"/>
          <w:i w:val="false"/>
          <w:color w:val="000000"/>
          <w:sz w:val="28"/>
        </w:rPr>
        <w:t>
      Председатель Комитета национальной безопасности Республики Казахстан;</w:t>
      </w:r>
    </w:p>
    <w:bookmarkEnd w:id="56"/>
    <w:bookmarkStart w:name="z124" w:id="57"/>
    <w:p>
      <w:pPr>
        <w:spacing w:after="0"/>
        <w:ind w:left="0"/>
        <w:jc w:val="both"/>
      </w:pPr>
      <w:r>
        <w:rPr>
          <w:rFonts w:ascii="Times New Roman"/>
          <w:b w:val="false"/>
          <w:i w:val="false"/>
          <w:color w:val="000000"/>
          <w:sz w:val="28"/>
        </w:rPr>
        <w:t>
      Председатель Высшей аудиторской палаты;</w:t>
      </w:r>
    </w:p>
    <w:bookmarkEnd w:id="57"/>
    <w:bookmarkStart w:name="z125" w:id="58"/>
    <w:p>
      <w:pPr>
        <w:spacing w:after="0"/>
        <w:ind w:left="0"/>
        <w:jc w:val="both"/>
      </w:pPr>
      <w:r>
        <w:rPr>
          <w:rFonts w:ascii="Times New Roman"/>
          <w:b w:val="false"/>
          <w:i w:val="false"/>
          <w:color w:val="000000"/>
          <w:sz w:val="28"/>
        </w:rPr>
        <w:t>
      Председатель Агентства Республики Казахстан по противодействию коррупции (Антикоррупционной службы);</w:t>
      </w:r>
    </w:p>
    <w:bookmarkEnd w:id="58"/>
    <w:bookmarkStart w:name="z126" w:id="59"/>
    <w:p>
      <w:pPr>
        <w:spacing w:after="0"/>
        <w:ind w:left="0"/>
        <w:jc w:val="both"/>
      </w:pPr>
      <w:r>
        <w:rPr>
          <w:rFonts w:ascii="Times New Roman"/>
          <w:b w:val="false"/>
          <w:i w:val="false"/>
          <w:color w:val="000000"/>
          <w:sz w:val="28"/>
        </w:rPr>
        <w:t>
      Министр внутренних дел Республики Казахстан;</w:t>
      </w:r>
    </w:p>
    <w:bookmarkEnd w:id="59"/>
    <w:bookmarkStart w:name="z127" w:id="60"/>
    <w:p>
      <w:pPr>
        <w:spacing w:after="0"/>
        <w:ind w:left="0"/>
        <w:jc w:val="both"/>
      </w:pPr>
      <w:r>
        <w:rPr>
          <w:rFonts w:ascii="Times New Roman"/>
          <w:b w:val="false"/>
          <w:i w:val="false"/>
          <w:color w:val="000000"/>
          <w:sz w:val="28"/>
        </w:rPr>
        <w:t>
      Министр юстиции Республики Казахстан.</w:t>
      </w:r>
    </w:p>
    <w:bookmarkEnd w:id="60"/>
    <w:bookmarkStart w:name="z128" w:id="61"/>
    <w:p>
      <w:pPr>
        <w:spacing w:after="0"/>
        <w:ind w:left="0"/>
        <w:jc w:val="both"/>
      </w:pPr>
      <w:r>
        <w:rPr>
          <w:rFonts w:ascii="Times New Roman"/>
          <w:b w:val="false"/>
          <w:i w:val="false"/>
          <w:color w:val="000000"/>
          <w:sz w:val="28"/>
        </w:rPr>
        <w:t>
      Члены Координационного совета с временно делегированными полномочиями:</w:t>
      </w:r>
    </w:p>
    <w:bookmarkEnd w:id="61"/>
    <w:bookmarkStart w:name="z129" w:id="62"/>
    <w:p>
      <w:pPr>
        <w:spacing w:after="0"/>
        <w:ind w:left="0"/>
        <w:jc w:val="both"/>
      </w:pPr>
      <w:r>
        <w:rPr>
          <w:rFonts w:ascii="Times New Roman"/>
          <w:b w:val="false"/>
          <w:i w:val="false"/>
          <w:color w:val="000000"/>
          <w:sz w:val="28"/>
        </w:rPr>
        <w:t>
      Председатель Агентства Республики Казахстан по финансовому мониторингу.</w:t>
      </w:r>
    </w:p>
    <w:bookmarkEnd w:id="62"/>
    <w:bookmarkStart w:name="z130" w:id="63"/>
    <w:p>
      <w:pPr>
        <w:spacing w:after="0"/>
        <w:ind w:left="0"/>
        <w:jc w:val="both"/>
      </w:pPr>
      <w:r>
        <w:rPr>
          <w:rFonts w:ascii="Times New Roman"/>
          <w:b w:val="false"/>
          <w:i w:val="false"/>
          <w:color w:val="000000"/>
          <w:sz w:val="28"/>
        </w:rPr>
        <w:t>
      Члены Координационного совета с временно делегированными полномочиями обладают правом голоса при принятии решений и участвуют в заседаниях в зависимости от характера рассматриваемого вопроса.</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7 – в редакции Указа Президента РК от 26.11.2022 </w:t>
      </w:r>
      <w:r>
        <w:rPr>
          <w:rFonts w:ascii="Times New Roman"/>
          <w:b w:val="false"/>
          <w:i w:val="false"/>
          <w:color w:val="000000"/>
          <w:sz w:val="28"/>
        </w:rPr>
        <w:t>№ 5</w:t>
      </w:r>
      <w:r>
        <w:rPr>
          <w:rFonts w:ascii="Times New Roman"/>
          <w:b w:val="false"/>
          <w:i w:val="false"/>
          <w:color w:val="ff0000"/>
          <w:sz w:val="28"/>
        </w:rPr>
        <w:t>.</w:t>
      </w:r>
      <w:r>
        <w:br/>
      </w:r>
      <w:r>
        <w:rPr>
          <w:rFonts w:ascii="Times New Roman"/>
          <w:b w:val="false"/>
          <w:i w:val="false"/>
          <w:color w:val="000000"/>
          <w:sz w:val="28"/>
        </w:rPr>
        <w:t>
</w:t>
      </w:r>
    </w:p>
    <w:bookmarkStart w:name="z53" w:id="64"/>
    <w:p>
      <w:pPr>
        <w:spacing w:after="0"/>
        <w:ind w:left="0"/>
        <w:jc w:val="both"/>
      </w:pPr>
      <w:r>
        <w:rPr>
          <w:rFonts w:ascii="Times New Roman"/>
          <w:b w:val="false"/>
          <w:i w:val="false"/>
          <w:color w:val="000000"/>
          <w:sz w:val="28"/>
        </w:rPr>
        <w:t>
      8. Председатель из числа сотрудников Генеральной прокуратуры Республики Казахстан назначает секретаря Координационного совета (далее - секретарь), который руководит секретариатом Координационного совета (далее - секретариат).</w:t>
      </w:r>
    </w:p>
    <w:bookmarkEnd w:id="64"/>
    <w:bookmarkStart w:name="z115" w:id="65"/>
    <w:p>
      <w:pPr>
        <w:spacing w:after="0"/>
        <w:ind w:left="0"/>
        <w:jc w:val="both"/>
      </w:pPr>
      <w:r>
        <w:rPr>
          <w:rFonts w:ascii="Times New Roman"/>
          <w:b w:val="false"/>
          <w:i w:val="false"/>
          <w:color w:val="000000"/>
          <w:sz w:val="28"/>
        </w:rPr>
        <w:t>
      По вопросам своей компетенции секретарь непосредственно подчинен и подотчетен председателю.</w:t>
      </w:r>
    </w:p>
    <w:bookmarkEnd w:id="65"/>
    <w:bookmarkStart w:name="z116" w:id="66"/>
    <w:p>
      <w:pPr>
        <w:spacing w:after="0"/>
        <w:ind w:left="0"/>
        <w:jc w:val="both"/>
      </w:pPr>
      <w:r>
        <w:rPr>
          <w:rFonts w:ascii="Times New Roman"/>
          <w:b w:val="false"/>
          <w:i w:val="false"/>
          <w:color w:val="000000"/>
          <w:sz w:val="28"/>
        </w:rPr>
        <w:t>
      В состав секретариата входит по одному сотруднику государственного органа, руководитель которого является постоянным членом Координационного совета.</w:t>
      </w:r>
    </w:p>
    <w:bookmarkEnd w:id="66"/>
    <w:bookmarkStart w:name="z117" w:id="67"/>
    <w:p>
      <w:pPr>
        <w:spacing w:after="0"/>
        <w:ind w:left="0"/>
        <w:jc w:val="both"/>
      </w:pPr>
      <w:r>
        <w:rPr>
          <w:rFonts w:ascii="Times New Roman"/>
          <w:b w:val="false"/>
          <w:i w:val="false"/>
          <w:color w:val="000000"/>
          <w:sz w:val="28"/>
        </w:rPr>
        <w:t>
      Секретариат обеспечивает надлежащую работу Координационного совета, в частности:</w:t>
      </w:r>
    </w:p>
    <w:bookmarkEnd w:id="67"/>
    <w:bookmarkStart w:name="z54" w:id="68"/>
    <w:p>
      <w:pPr>
        <w:spacing w:after="0"/>
        <w:ind w:left="0"/>
        <w:jc w:val="both"/>
      </w:pPr>
      <w:r>
        <w:rPr>
          <w:rFonts w:ascii="Times New Roman"/>
          <w:b w:val="false"/>
          <w:i w:val="false"/>
          <w:color w:val="000000"/>
          <w:sz w:val="28"/>
        </w:rPr>
        <w:t>
      1) формирует план работы Координационного совета;</w:t>
      </w:r>
    </w:p>
    <w:bookmarkEnd w:id="68"/>
    <w:bookmarkStart w:name="z55" w:id="69"/>
    <w:p>
      <w:pPr>
        <w:spacing w:after="0"/>
        <w:ind w:left="0"/>
        <w:jc w:val="both"/>
      </w:pPr>
      <w:r>
        <w:rPr>
          <w:rFonts w:ascii="Times New Roman"/>
          <w:b w:val="false"/>
          <w:i w:val="false"/>
          <w:color w:val="000000"/>
          <w:sz w:val="28"/>
        </w:rPr>
        <w:t>
      2) информирует членов Координационного совета о дате, времени и месте проведения заседания;</w:t>
      </w:r>
    </w:p>
    <w:bookmarkEnd w:id="69"/>
    <w:bookmarkStart w:name="z56" w:id="70"/>
    <w:p>
      <w:pPr>
        <w:spacing w:after="0"/>
        <w:ind w:left="0"/>
        <w:jc w:val="both"/>
      </w:pPr>
      <w:r>
        <w:rPr>
          <w:rFonts w:ascii="Times New Roman"/>
          <w:b w:val="false"/>
          <w:i w:val="false"/>
          <w:color w:val="000000"/>
          <w:sz w:val="28"/>
        </w:rPr>
        <w:t>
      3) организует и контролирует подготовку материалов, выносимых на рассмотрение заседания;</w:t>
      </w:r>
    </w:p>
    <w:bookmarkEnd w:id="70"/>
    <w:bookmarkStart w:name="z57" w:id="71"/>
    <w:p>
      <w:pPr>
        <w:spacing w:after="0"/>
        <w:ind w:left="0"/>
        <w:jc w:val="both"/>
      </w:pPr>
      <w:r>
        <w:rPr>
          <w:rFonts w:ascii="Times New Roman"/>
          <w:b w:val="false"/>
          <w:i w:val="false"/>
          <w:color w:val="000000"/>
          <w:sz w:val="28"/>
        </w:rPr>
        <w:t>
      4) оформляет протокол заседания;</w:t>
      </w:r>
    </w:p>
    <w:bookmarkEnd w:id="71"/>
    <w:bookmarkStart w:name="z58" w:id="72"/>
    <w:p>
      <w:pPr>
        <w:spacing w:after="0"/>
        <w:ind w:left="0"/>
        <w:jc w:val="both"/>
      </w:pPr>
      <w:r>
        <w:rPr>
          <w:rFonts w:ascii="Times New Roman"/>
          <w:b w:val="false"/>
          <w:i w:val="false"/>
          <w:color w:val="000000"/>
          <w:sz w:val="28"/>
        </w:rPr>
        <w:t>
      5) организует и контролирует исполнение решений Координационного совета;</w:t>
      </w:r>
    </w:p>
    <w:bookmarkEnd w:id="72"/>
    <w:bookmarkStart w:name="z59" w:id="73"/>
    <w:p>
      <w:pPr>
        <w:spacing w:after="0"/>
        <w:ind w:left="0"/>
        <w:jc w:val="both"/>
      </w:pPr>
      <w:r>
        <w:rPr>
          <w:rFonts w:ascii="Times New Roman"/>
          <w:b w:val="false"/>
          <w:i w:val="false"/>
          <w:color w:val="000000"/>
          <w:sz w:val="28"/>
        </w:rPr>
        <w:t>
      6) выполняет и иные необходимые меры для обеспечения эффективности работы Координационного совета.</w:t>
      </w:r>
    </w:p>
    <w:bookmarkEnd w:id="73"/>
    <w:bookmarkStart w:name="z118" w:id="74"/>
    <w:p>
      <w:pPr>
        <w:spacing w:after="0"/>
        <w:ind w:left="0"/>
        <w:jc w:val="both"/>
      </w:pPr>
      <w:r>
        <w:rPr>
          <w:rFonts w:ascii="Times New Roman"/>
          <w:b w:val="false"/>
          <w:i w:val="false"/>
          <w:color w:val="000000"/>
          <w:sz w:val="28"/>
        </w:rPr>
        <w:t>
      Исполнение указанных мероприятий в государственных органах организовывает и контролирует сотрудник, входящий в состав секретариата от данного органа.</w:t>
      </w:r>
    </w:p>
    <w:bookmarkEnd w:id="74"/>
    <w:bookmarkStart w:name="z119" w:id="75"/>
    <w:p>
      <w:pPr>
        <w:spacing w:after="0"/>
        <w:ind w:left="0"/>
        <w:jc w:val="both"/>
      </w:pPr>
      <w:r>
        <w:rPr>
          <w:rFonts w:ascii="Times New Roman"/>
          <w:b w:val="false"/>
          <w:i w:val="false"/>
          <w:color w:val="000000"/>
          <w:sz w:val="28"/>
        </w:rPr>
        <w:t>
      Секретариат в рамках осуществления своих полномочий вправе истребовать от исполнителей государственного органа соответствующие материалы.</w:t>
      </w:r>
    </w:p>
    <w:bookmarkEnd w:id="75"/>
    <w:bookmarkStart w:name="z120" w:id="76"/>
    <w:p>
      <w:pPr>
        <w:spacing w:after="0"/>
        <w:ind w:left="0"/>
        <w:jc w:val="both"/>
      </w:pPr>
      <w:r>
        <w:rPr>
          <w:rFonts w:ascii="Times New Roman"/>
          <w:b w:val="false"/>
          <w:i w:val="false"/>
          <w:color w:val="000000"/>
          <w:sz w:val="28"/>
        </w:rPr>
        <w:t>
      На секретариат возлагается контроль за деятельностью территориальных координационных советов.</w:t>
      </w:r>
    </w:p>
    <w:bookmarkEnd w:id="76"/>
    <w:bookmarkStart w:name="z60" w:id="77"/>
    <w:p>
      <w:pPr>
        <w:spacing w:after="0"/>
        <w:ind w:left="0"/>
        <w:jc w:val="left"/>
      </w:pPr>
      <w:r>
        <w:rPr>
          <w:rFonts w:ascii="Times New Roman"/>
          <w:b/>
          <w:i w:val="false"/>
          <w:color w:val="000000"/>
        </w:rPr>
        <w:t xml:space="preserve"> 4. Организация работы Координационного совета</w:t>
      </w:r>
    </w:p>
    <w:bookmarkEnd w:id="77"/>
    <w:bookmarkStart w:name="z61" w:id="78"/>
    <w:p>
      <w:pPr>
        <w:spacing w:after="0"/>
        <w:ind w:left="0"/>
        <w:jc w:val="both"/>
      </w:pPr>
      <w:r>
        <w:rPr>
          <w:rFonts w:ascii="Times New Roman"/>
          <w:b w:val="false"/>
          <w:i w:val="false"/>
          <w:color w:val="000000"/>
          <w:sz w:val="28"/>
        </w:rPr>
        <w:t>
      9. Работа Координационного совета строится на основе совместно принятых полугодовых планов работы. Предложения в планы работы представляются членами Координационного совета на имя председателя.</w:t>
      </w:r>
    </w:p>
    <w:bookmarkEnd w:id="78"/>
    <w:bookmarkStart w:name="z62" w:id="79"/>
    <w:p>
      <w:pPr>
        <w:spacing w:after="0"/>
        <w:ind w:left="0"/>
        <w:jc w:val="both"/>
      </w:pPr>
      <w:r>
        <w:rPr>
          <w:rFonts w:ascii="Times New Roman"/>
          <w:b w:val="false"/>
          <w:i w:val="false"/>
          <w:color w:val="000000"/>
          <w:sz w:val="28"/>
        </w:rPr>
        <w:t>
      Секретарь на основании поступивших предложений готовит проект плана работы Координационного совета и предоставляет на подпись председателю.</w:t>
      </w:r>
    </w:p>
    <w:bookmarkEnd w:id="79"/>
    <w:bookmarkStart w:name="z63" w:id="80"/>
    <w:p>
      <w:pPr>
        <w:spacing w:after="0"/>
        <w:ind w:left="0"/>
        <w:jc w:val="both"/>
      </w:pPr>
      <w:r>
        <w:rPr>
          <w:rFonts w:ascii="Times New Roman"/>
          <w:b w:val="false"/>
          <w:i w:val="false"/>
          <w:color w:val="000000"/>
          <w:sz w:val="28"/>
        </w:rPr>
        <w:t>
      В связи с изменением оперативной обстановки, а также во исполнение поручений Президента Республики Казахстан, руководства Администрации Президента Республики Казахстан и Совета Безопасности Республики Казахстан в план работы Координационного совета могут вноситься корректировки с уведомлением об этом членов Координационного совета.</w:t>
      </w:r>
    </w:p>
    <w:bookmarkEnd w:id="80"/>
    <w:bookmarkStart w:name="z64" w:id="81"/>
    <w:p>
      <w:pPr>
        <w:spacing w:after="0"/>
        <w:ind w:left="0"/>
        <w:jc w:val="both"/>
      </w:pPr>
      <w:r>
        <w:rPr>
          <w:rFonts w:ascii="Times New Roman"/>
          <w:b w:val="false"/>
          <w:i w:val="false"/>
          <w:color w:val="000000"/>
          <w:sz w:val="28"/>
        </w:rPr>
        <w:t>
      Координационный совет созывается его председателем по мере необходимости, но не реже одного раза в квартал, и правомочен при кворуме не менее двух третей от числа постоянных членов Координационного совета.</w:t>
      </w:r>
    </w:p>
    <w:bookmarkEnd w:id="81"/>
    <w:bookmarkStart w:name="z65" w:id="82"/>
    <w:p>
      <w:pPr>
        <w:spacing w:after="0"/>
        <w:ind w:left="0"/>
        <w:jc w:val="both"/>
      </w:pPr>
      <w:r>
        <w:rPr>
          <w:rFonts w:ascii="Times New Roman"/>
          <w:b w:val="false"/>
          <w:i w:val="false"/>
          <w:color w:val="000000"/>
          <w:sz w:val="28"/>
        </w:rPr>
        <w:t>
      По инициативе членов Координационного совета могут созываться внеочередные заседания, на рассмотрение которых выносятся внеплановые вопросы.</w:t>
      </w:r>
    </w:p>
    <w:bookmarkEnd w:id="82"/>
    <w:bookmarkStart w:name="z66" w:id="83"/>
    <w:p>
      <w:pPr>
        <w:spacing w:after="0"/>
        <w:ind w:left="0"/>
        <w:jc w:val="both"/>
      </w:pPr>
      <w:r>
        <w:rPr>
          <w:rFonts w:ascii="Times New Roman"/>
          <w:b w:val="false"/>
          <w:i w:val="false"/>
          <w:color w:val="000000"/>
          <w:sz w:val="28"/>
        </w:rPr>
        <w:t>
      Повестка заседания, дата, время и место проведения заседания согласовываются с членами Координационного совета.</w:t>
      </w:r>
    </w:p>
    <w:bookmarkEnd w:id="83"/>
    <w:bookmarkStart w:name="z67" w:id="84"/>
    <w:p>
      <w:pPr>
        <w:spacing w:after="0"/>
        <w:ind w:left="0"/>
        <w:jc w:val="both"/>
      </w:pPr>
      <w:r>
        <w:rPr>
          <w:rFonts w:ascii="Times New Roman"/>
          <w:b w:val="false"/>
          <w:i w:val="false"/>
          <w:color w:val="000000"/>
          <w:sz w:val="28"/>
        </w:rPr>
        <w:t>
      Решения принимаются простым большинством голосов. При равенстве голосов членов Координационного совета голос председательствующего является решающим.</w:t>
      </w:r>
    </w:p>
    <w:bookmarkEnd w:id="84"/>
    <w:bookmarkStart w:name="z68" w:id="85"/>
    <w:p>
      <w:pPr>
        <w:spacing w:after="0"/>
        <w:ind w:left="0"/>
        <w:jc w:val="both"/>
      </w:pPr>
      <w:r>
        <w:rPr>
          <w:rFonts w:ascii="Times New Roman"/>
          <w:b w:val="false"/>
          <w:i w:val="false"/>
          <w:color w:val="000000"/>
          <w:sz w:val="28"/>
        </w:rPr>
        <w:t>
      В случае отсутствия председателя или других членов Координационного совета его заседание проводится в составе лиц, исполняющих их обязанности.</w:t>
      </w:r>
    </w:p>
    <w:bookmarkEnd w:id="85"/>
    <w:bookmarkStart w:name="z69" w:id="86"/>
    <w:p>
      <w:pPr>
        <w:spacing w:after="0"/>
        <w:ind w:left="0"/>
        <w:jc w:val="both"/>
      </w:pPr>
      <w:r>
        <w:rPr>
          <w:rFonts w:ascii="Times New Roman"/>
          <w:b w:val="false"/>
          <w:i w:val="false"/>
          <w:color w:val="000000"/>
          <w:sz w:val="28"/>
        </w:rPr>
        <w:t>
      10. Подготовка материалов на рассмотрение Координационного совета осуществляется государственным органом, указанным в плане работы первым. Соисполнители мероприятий предоставляют ответственному исполнителю необходимые материалы для составления сводной справки.</w:t>
      </w:r>
    </w:p>
    <w:bookmarkEnd w:id="86"/>
    <w:bookmarkStart w:name="z70" w:id="87"/>
    <w:p>
      <w:pPr>
        <w:spacing w:after="0"/>
        <w:ind w:left="0"/>
        <w:jc w:val="both"/>
      </w:pPr>
      <w:r>
        <w:rPr>
          <w:rFonts w:ascii="Times New Roman"/>
          <w:b w:val="false"/>
          <w:i w:val="false"/>
          <w:color w:val="000000"/>
          <w:sz w:val="28"/>
        </w:rPr>
        <w:t>
      Справки объемом до восьми страниц, иные материалы и список приглашаемых лиц передаются секретарю не позднее, чем за двадцать календарных дней до дня заседания.</w:t>
      </w:r>
    </w:p>
    <w:bookmarkEnd w:id="87"/>
    <w:bookmarkStart w:name="z71" w:id="88"/>
    <w:p>
      <w:pPr>
        <w:spacing w:after="0"/>
        <w:ind w:left="0"/>
        <w:jc w:val="both"/>
      </w:pPr>
      <w:r>
        <w:rPr>
          <w:rFonts w:ascii="Times New Roman"/>
          <w:b w:val="false"/>
          <w:i w:val="false"/>
          <w:color w:val="000000"/>
          <w:sz w:val="28"/>
        </w:rPr>
        <w:t>
      Члены Координационного совета в рамках подготовки материалов и исполнения протоколов Координационного совета могут направлять членам Координационного совета запросы о предоставлении информации, материалов и иных аналитических документов по вопросам, входящим в компетенцию этих органов.</w:t>
      </w:r>
    </w:p>
    <w:bookmarkEnd w:id="88"/>
    <w:bookmarkStart w:name="z72" w:id="89"/>
    <w:p>
      <w:pPr>
        <w:spacing w:after="0"/>
        <w:ind w:left="0"/>
        <w:jc w:val="both"/>
      </w:pPr>
      <w:r>
        <w:rPr>
          <w:rFonts w:ascii="Times New Roman"/>
          <w:b w:val="false"/>
          <w:i w:val="false"/>
          <w:color w:val="000000"/>
          <w:sz w:val="28"/>
        </w:rPr>
        <w:t>
      Секретарь проверяет полноту и качество материалов, подлежащих рассмотрению на заседании, и докладывает председателю. Материалы, подготовленные ненадлежащим образом, председателем возвращаются на доработку.</w:t>
      </w:r>
    </w:p>
    <w:bookmarkEnd w:id="89"/>
    <w:bookmarkStart w:name="z73" w:id="90"/>
    <w:p>
      <w:pPr>
        <w:spacing w:after="0"/>
        <w:ind w:left="0"/>
        <w:jc w:val="both"/>
      </w:pPr>
      <w:r>
        <w:rPr>
          <w:rFonts w:ascii="Times New Roman"/>
          <w:b w:val="false"/>
          <w:i w:val="false"/>
          <w:color w:val="000000"/>
          <w:sz w:val="28"/>
        </w:rPr>
        <w:t>
      Документы дорабатываются должностными лицами государственных органов, подготовивших вопрос, и представляются секретарю в течение трех календарных дней.</w:t>
      </w:r>
    </w:p>
    <w:bookmarkEnd w:id="90"/>
    <w:bookmarkStart w:name="z74" w:id="91"/>
    <w:p>
      <w:pPr>
        <w:spacing w:after="0"/>
        <w:ind w:left="0"/>
        <w:jc w:val="both"/>
      </w:pPr>
      <w:r>
        <w:rPr>
          <w:rFonts w:ascii="Times New Roman"/>
          <w:b w:val="false"/>
          <w:i w:val="false"/>
          <w:color w:val="000000"/>
          <w:sz w:val="28"/>
        </w:rPr>
        <w:t>
      На основе представленных материалов секретарем готовится повестка заседания, которая после утверждения председателем, не позднее чем за три календарных дня до начала заседания, с приложением всех необходимых документов направляется членам Координационного совета.</w:t>
      </w:r>
    </w:p>
    <w:bookmarkEnd w:id="91"/>
    <w:bookmarkStart w:name="z75" w:id="92"/>
    <w:p>
      <w:pPr>
        <w:spacing w:after="0"/>
        <w:ind w:left="0"/>
        <w:jc w:val="both"/>
      </w:pPr>
      <w:r>
        <w:rPr>
          <w:rFonts w:ascii="Times New Roman"/>
          <w:b w:val="false"/>
          <w:i w:val="false"/>
          <w:color w:val="000000"/>
          <w:sz w:val="28"/>
        </w:rPr>
        <w:t>
      Обеспечение явки приглашенных на заседание лиц, ознакомление их с соответствующими документами осуществляется сотрудником секретариата от государственного органа, ответственного за подготовку вопроса.</w:t>
      </w:r>
    </w:p>
    <w:bookmarkEnd w:id="92"/>
    <w:bookmarkStart w:name="z76" w:id="93"/>
    <w:p>
      <w:pPr>
        <w:spacing w:after="0"/>
        <w:ind w:left="0"/>
        <w:jc w:val="both"/>
      </w:pPr>
      <w:r>
        <w:rPr>
          <w:rFonts w:ascii="Times New Roman"/>
          <w:b w:val="false"/>
          <w:i w:val="false"/>
          <w:color w:val="000000"/>
          <w:sz w:val="28"/>
        </w:rPr>
        <w:t>
      11. Результаты обсуждения и принятые решения Координационного совета заносятся в протокол заседания (далее - протокол), который оформляется в течение пяти рабочих дней после проведенного заседания и представляется на подпись председателю.</w:t>
      </w:r>
    </w:p>
    <w:bookmarkEnd w:id="93"/>
    <w:bookmarkStart w:name="z77" w:id="94"/>
    <w:p>
      <w:pPr>
        <w:spacing w:after="0"/>
        <w:ind w:left="0"/>
        <w:jc w:val="both"/>
      </w:pPr>
      <w:r>
        <w:rPr>
          <w:rFonts w:ascii="Times New Roman"/>
          <w:b w:val="false"/>
          <w:i w:val="false"/>
          <w:color w:val="000000"/>
          <w:sz w:val="28"/>
        </w:rPr>
        <w:t>
      Проект решения согласовывается с членами Координационного совета, при наличии замечаний и дополнений дорабатывается секретариатом.</w:t>
      </w:r>
    </w:p>
    <w:bookmarkEnd w:id="94"/>
    <w:bookmarkStart w:name="z78" w:id="95"/>
    <w:p>
      <w:pPr>
        <w:spacing w:after="0"/>
        <w:ind w:left="0"/>
        <w:jc w:val="both"/>
      </w:pPr>
      <w:r>
        <w:rPr>
          <w:rFonts w:ascii="Times New Roman"/>
          <w:b w:val="false"/>
          <w:i w:val="false"/>
          <w:color w:val="000000"/>
          <w:sz w:val="28"/>
        </w:rPr>
        <w:t>
      Подписанный протокол направляется секретариатом членам Координационного совета в течение двух рабочих дней после его подписания.</w:t>
      </w:r>
    </w:p>
    <w:bookmarkEnd w:id="95"/>
    <w:bookmarkStart w:name="z79" w:id="96"/>
    <w:p>
      <w:pPr>
        <w:spacing w:after="0"/>
        <w:ind w:left="0"/>
        <w:jc w:val="both"/>
      </w:pPr>
      <w:r>
        <w:rPr>
          <w:rFonts w:ascii="Times New Roman"/>
          <w:b w:val="false"/>
          <w:i w:val="false"/>
          <w:color w:val="000000"/>
          <w:sz w:val="28"/>
        </w:rPr>
        <w:t>
      Об исполнении протокола Координационного совета сообщается секретарю, который по результатам анализа поступивших материалов докладывает председателю.</w:t>
      </w:r>
    </w:p>
    <w:bookmarkEnd w:id="96"/>
    <w:bookmarkStart w:name="z80" w:id="97"/>
    <w:p>
      <w:pPr>
        <w:spacing w:after="0"/>
        <w:ind w:left="0"/>
        <w:jc w:val="both"/>
      </w:pPr>
      <w:r>
        <w:rPr>
          <w:rFonts w:ascii="Times New Roman"/>
          <w:b w:val="false"/>
          <w:i w:val="false"/>
          <w:color w:val="000000"/>
          <w:sz w:val="28"/>
        </w:rPr>
        <w:t>
      Контроль за исполнением протокола в государственных органах осуществляется сотрудниками секретариата.</w:t>
      </w:r>
    </w:p>
    <w:bookmarkEnd w:id="97"/>
    <w:bookmarkStart w:name="z81" w:id="98"/>
    <w:p>
      <w:pPr>
        <w:spacing w:after="0"/>
        <w:ind w:left="0"/>
        <w:jc w:val="both"/>
      </w:pPr>
      <w:r>
        <w:rPr>
          <w:rFonts w:ascii="Times New Roman"/>
          <w:b w:val="false"/>
          <w:i w:val="false"/>
          <w:color w:val="000000"/>
          <w:sz w:val="28"/>
        </w:rPr>
        <w:t>
      Если в исполнении решения, изложенного в протоколе, участвуют несколько государственных органов, организационное обеспечение возлагается на орган, указанный первым. Соисполнителям мероприятий следует предоставлять ответственному исполнителю необходимые материалы не менее чем за пять календарных дней до истечения установленного срока исполнения мероприятия.</w:t>
      </w:r>
    </w:p>
    <w:bookmarkEnd w:id="98"/>
    <w:bookmarkStart w:name="z82" w:id="99"/>
    <w:p>
      <w:pPr>
        <w:spacing w:after="0"/>
        <w:ind w:left="0"/>
        <w:jc w:val="both"/>
      </w:pPr>
      <w:r>
        <w:rPr>
          <w:rFonts w:ascii="Times New Roman"/>
          <w:b w:val="false"/>
          <w:i w:val="false"/>
          <w:color w:val="000000"/>
          <w:sz w:val="28"/>
        </w:rPr>
        <w:t>
      Решения Координационного совета исполняются государственными органами-участниками путем издания совместных, ведомственных правовых актов и (или) осуществления соответствующих мероприятий.</w:t>
      </w:r>
    </w:p>
    <w:bookmarkEnd w:id="99"/>
    <w:bookmarkStart w:name="z83" w:id="100"/>
    <w:p>
      <w:pPr>
        <w:spacing w:after="0"/>
        <w:ind w:left="0"/>
        <w:jc w:val="both"/>
      </w:pPr>
      <w:r>
        <w:rPr>
          <w:rFonts w:ascii="Times New Roman"/>
          <w:b w:val="false"/>
          <w:i w:val="false"/>
          <w:color w:val="000000"/>
          <w:sz w:val="28"/>
        </w:rPr>
        <w:t>
      12. На заседаниях Координационного совета могут принимать участие представители Администрации Президента Республики Казахстан, Совета Безопасности Республики Казахстан, Правительства Республики Казахстан, центральных государственных органов, судов и иных государственных органов.</w:t>
      </w:r>
    </w:p>
    <w:bookmarkEnd w:id="100"/>
    <w:bookmarkStart w:name="z84" w:id="101"/>
    <w:p>
      <w:pPr>
        <w:spacing w:after="0"/>
        <w:ind w:left="0"/>
        <w:jc w:val="both"/>
      </w:pPr>
      <w:r>
        <w:rPr>
          <w:rFonts w:ascii="Times New Roman"/>
          <w:b w:val="false"/>
          <w:i w:val="false"/>
          <w:color w:val="000000"/>
          <w:sz w:val="28"/>
        </w:rPr>
        <w:t>
      Представители иных органов, участвующих в работе Координационного совета, могут участвовать в обсуждении и выработке решения по вопросу повестки, относящемуся к их ведению, вносить в согласованном порядке предложения, проекты документов и иные материалы, требующие обсуждения и принятия совместного решения, входить в состав рабочих групп и принимать участие в иных координационных мероприятиях.</w:t>
      </w:r>
    </w:p>
    <w:bookmarkEnd w:id="101"/>
    <w:bookmarkStart w:name="z85" w:id="102"/>
    <w:p>
      <w:pPr>
        <w:spacing w:after="0"/>
        <w:ind w:left="0"/>
        <w:jc w:val="both"/>
      </w:pPr>
      <w:r>
        <w:rPr>
          <w:rFonts w:ascii="Times New Roman"/>
          <w:b w:val="false"/>
          <w:i w:val="false"/>
          <w:color w:val="000000"/>
          <w:sz w:val="28"/>
        </w:rPr>
        <w:t>
      Взаимоотношения Координационного совета и иных государственных органов основываются на взаимодействии в рамках определения направления борьбы с преступностью в конкретной сфере деятельности.</w:t>
      </w:r>
    </w:p>
    <w:bookmarkEnd w:id="102"/>
    <w:bookmarkStart w:name="z86" w:id="103"/>
    <w:p>
      <w:pPr>
        <w:spacing w:after="0"/>
        <w:ind w:left="0"/>
        <w:jc w:val="left"/>
      </w:pPr>
      <w:r>
        <w:rPr>
          <w:rFonts w:ascii="Times New Roman"/>
          <w:b/>
          <w:i w:val="false"/>
          <w:color w:val="000000"/>
        </w:rPr>
        <w:t xml:space="preserve"> 5. Взаимодействие с судами</w:t>
      </w:r>
    </w:p>
    <w:bookmarkEnd w:id="103"/>
    <w:bookmarkStart w:name="z87" w:id="104"/>
    <w:p>
      <w:pPr>
        <w:spacing w:after="0"/>
        <w:ind w:left="0"/>
        <w:jc w:val="both"/>
      </w:pPr>
      <w:r>
        <w:rPr>
          <w:rFonts w:ascii="Times New Roman"/>
          <w:b w:val="false"/>
          <w:i w:val="false"/>
          <w:color w:val="000000"/>
          <w:sz w:val="28"/>
        </w:rPr>
        <w:t>
      13. Координационным советом в целях повышения эффективности координации деятельности по вопросам борьбы с преступностью и правонарушениями осуществляется взаимодействие с судами с соблюдением принципов независимости судей, невмешательство в деятельность суда по отправлению правосудия.</w:t>
      </w:r>
    </w:p>
    <w:bookmarkEnd w:id="104"/>
    <w:bookmarkStart w:name="z88" w:id="105"/>
    <w:p>
      <w:pPr>
        <w:spacing w:after="0"/>
        <w:ind w:left="0"/>
        <w:jc w:val="both"/>
      </w:pPr>
      <w:r>
        <w:rPr>
          <w:rFonts w:ascii="Times New Roman"/>
          <w:b w:val="false"/>
          <w:i w:val="false"/>
          <w:color w:val="000000"/>
          <w:sz w:val="28"/>
        </w:rPr>
        <w:t>
      Взаимодействие проводится в следующих формах:</w:t>
      </w:r>
    </w:p>
    <w:bookmarkEnd w:id="105"/>
    <w:bookmarkStart w:name="z89" w:id="106"/>
    <w:p>
      <w:pPr>
        <w:spacing w:after="0"/>
        <w:ind w:left="0"/>
        <w:jc w:val="both"/>
      </w:pPr>
      <w:r>
        <w:rPr>
          <w:rFonts w:ascii="Times New Roman"/>
          <w:b w:val="false"/>
          <w:i w:val="false"/>
          <w:color w:val="000000"/>
          <w:sz w:val="28"/>
        </w:rPr>
        <w:t>
      1) взаимное информирование о состоянии преступности и судимости;</w:t>
      </w:r>
    </w:p>
    <w:bookmarkEnd w:id="106"/>
    <w:bookmarkStart w:name="z90" w:id="107"/>
    <w:p>
      <w:pPr>
        <w:spacing w:after="0"/>
        <w:ind w:left="0"/>
        <w:jc w:val="both"/>
      </w:pPr>
      <w:r>
        <w:rPr>
          <w:rFonts w:ascii="Times New Roman"/>
          <w:b w:val="false"/>
          <w:i w:val="false"/>
          <w:color w:val="000000"/>
          <w:sz w:val="28"/>
        </w:rPr>
        <w:t>
      2) использование данных судебной статистики и материалов судебной практики при разработке мер по усилению борьбы с преступностью и правонарушениями;</w:t>
      </w:r>
    </w:p>
    <w:bookmarkEnd w:id="107"/>
    <w:bookmarkStart w:name="z91" w:id="108"/>
    <w:p>
      <w:pPr>
        <w:spacing w:after="0"/>
        <w:ind w:left="0"/>
        <w:jc w:val="both"/>
      </w:pPr>
      <w:r>
        <w:rPr>
          <w:rFonts w:ascii="Times New Roman"/>
          <w:b w:val="false"/>
          <w:i w:val="false"/>
          <w:color w:val="000000"/>
          <w:sz w:val="28"/>
        </w:rPr>
        <w:t>
      3) совместная работа по подготовке нормативных правовых актов;</w:t>
      </w:r>
    </w:p>
    <w:bookmarkEnd w:id="108"/>
    <w:bookmarkStart w:name="z92" w:id="109"/>
    <w:p>
      <w:pPr>
        <w:spacing w:after="0"/>
        <w:ind w:left="0"/>
        <w:jc w:val="both"/>
      </w:pPr>
      <w:r>
        <w:rPr>
          <w:rFonts w:ascii="Times New Roman"/>
          <w:b w:val="false"/>
          <w:i w:val="false"/>
          <w:color w:val="000000"/>
          <w:sz w:val="28"/>
        </w:rPr>
        <w:t>
      4) проведение совместных семинаров и конференций, участие в работе по повышению квалификации кадров;</w:t>
      </w:r>
    </w:p>
    <w:bookmarkEnd w:id="109"/>
    <w:bookmarkStart w:name="z93" w:id="110"/>
    <w:p>
      <w:pPr>
        <w:spacing w:after="0"/>
        <w:ind w:left="0"/>
        <w:jc w:val="both"/>
      </w:pPr>
      <w:r>
        <w:rPr>
          <w:rFonts w:ascii="Times New Roman"/>
          <w:b w:val="false"/>
          <w:i w:val="false"/>
          <w:color w:val="000000"/>
          <w:sz w:val="28"/>
        </w:rPr>
        <w:t>
      5) подготовка совместных информационных писем, справок, обзоров;</w:t>
      </w:r>
    </w:p>
    <w:bookmarkEnd w:id="110"/>
    <w:bookmarkStart w:name="z94" w:id="111"/>
    <w:p>
      <w:pPr>
        <w:spacing w:after="0"/>
        <w:ind w:left="0"/>
        <w:jc w:val="both"/>
      </w:pPr>
      <w:r>
        <w:rPr>
          <w:rFonts w:ascii="Times New Roman"/>
          <w:b w:val="false"/>
          <w:i w:val="false"/>
          <w:color w:val="000000"/>
          <w:sz w:val="28"/>
        </w:rPr>
        <w:t>
      6) и иных формах, не противоречащих действующему законодательству Республики Казахстан.</w:t>
      </w:r>
    </w:p>
    <w:bookmarkEnd w:id="111"/>
    <w:bookmarkStart w:name="z95" w:id="112"/>
    <w:p>
      <w:pPr>
        <w:spacing w:after="0"/>
        <w:ind w:left="0"/>
        <w:jc w:val="left"/>
      </w:pPr>
      <w:r>
        <w:rPr>
          <w:rFonts w:ascii="Times New Roman"/>
          <w:b/>
          <w:i w:val="false"/>
          <w:color w:val="000000"/>
        </w:rPr>
        <w:t xml:space="preserve"> 6. Иные положения</w:t>
      </w:r>
    </w:p>
    <w:bookmarkEnd w:id="112"/>
    <w:bookmarkStart w:name="z96" w:id="113"/>
    <w:p>
      <w:pPr>
        <w:spacing w:after="0"/>
        <w:ind w:left="0"/>
        <w:jc w:val="both"/>
      </w:pPr>
      <w:r>
        <w:rPr>
          <w:rFonts w:ascii="Times New Roman"/>
          <w:b w:val="false"/>
          <w:i w:val="false"/>
          <w:color w:val="000000"/>
          <w:sz w:val="28"/>
        </w:rPr>
        <w:t>
      14. Под председательством прокуроров областей и приравненных к ним прокуроров создаются координационные советы с аналогичными задачами и функциями.</w:t>
      </w:r>
    </w:p>
    <w:bookmarkEnd w:id="113"/>
    <w:bookmarkStart w:name="z97" w:id="114"/>
    <w:p>
      <w:pPr>
        <w:spacing w:after="0"/>
        <w:ind w:left="0"/>
        <w:jc w:val="both"/>
      </w:pPr>
      <w:r>
        <w:rPr>
          <w:rFonts w:ascii="Times New Roman"/>
          <w:b w:val="false"/>
          <w:i w:val="false"/>
          <w:color w:val="000000"/>
          <w:sz w:val="28"/>
        </w:rPr>
        <w:t>
      Настоящее Положение является типовым документом при подготовке положений о территориальных координационных советах.</w:t>
      </w:r>
    </w:p>
    <w:bookmarkEnd w:id="114"/>
    <w:bookmarkStart w:name="z98" w:id="115"/>
    <w:p>
      <w:pPr>
        <w:spacing w:after="0"/>
        <w:ind w:left="0"/>
        <w:jc w:val="both"/>
      </w:pPr>
      <w:r>
        <w:rPr>
          <w:rFonts w:ascii="Times New Roman"/>
          <w:b w:val="false"/>
          <w:i w:val="false"/>
          <w:color w:val="000000"/>
          <w:sz w:val="28"/>
        </w:rPr>
        <w:t>
      Координирующая деятельность городских, районных и приравненных к ним прокуроров осуществляется через межведомственные совещания, без образования координационных советов.</w:t>
      </w:r>
    </w:p>
    <w:bookmarkEnd w:id="1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