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e276" w14:textId="03ce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2011 год</w:t>
      </w:r>
    </w:p>
    <w:p>
      <w:pPr>
        <w:spacing w:after="0"/>
        <w:ind w:left="0"/>
        <w:jc w:val="both"/>
      </w:pPr>
      <w:r>
        <w:rPr>
          <w:rFonts w:ascii="Times New Roman"/>
          <w:b w:val="false"/>
          <w:i w:val="false"/>
          <w:color w:val="000000"/>
          <w:sz w:val="28"/>
        </w:rPr>
        <w:t>Указ Президента Республики Казахстан от 3 мая 2012 года № 313.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2011 год.</w:t>
      </w:r>
    </w:p>
    <w:bookmarkStart w:name="z3" w:id="1"/>
    <w:p>
      <w:pPr>
        <w:spacing w:after="0"/>
        <w:ind w:left="0"/>
        <w:jc w:val="both"/>
      </w:pPr>
      <w:r>
        <w:rPr>
          <w:rFonts w:ascii="Times New Roman"/>
          <w:b w:val="false"/>
          <w:i w:val="false"/>
          <w:color w:val="000000"/>
          <w:sz w:val="28"/>
        </w:rPr>
        <w:t>
      2. Правительству Республики Казахстан:</w:t>
      </w:r>
    </w:p>
    <w:bookmarkEnd w:id="1"/>
    <w:bookmarkStart w:name="z4" w:id="2"/>
    <w:p>
      <w:pPr>
        <w:spacing w:after="0"/>
        <w:ind w:left="0"/>
        <w:jc w:val="both"/>
      </w:pP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2011 год;</w:t>
      </w:r>
    </w:p>
    <w:bookmarkEnd w:id="2"/>
    <w:bookmarkStart w:name="z5" w:id="3"/>
    <w:p>
      <w:pPr>
        <w:spacing w:after="0"/>
        <w:ind w:left="0"/>
        <w:jc w:val="both"/>
      </w:pPr>
      <w:r>
        <w:rPr>
          <w:rFonts w:ascii="Times New Roman"/>
          <w:b w:val="false"/>
          <w:i w:val="false"/>
          <w:color w:val="000000"/>
          <w:sz w:val="28"/>
        </w:rPr>
        <w:t>
      2) обеспечить опубликование информации об отчете за 2011 год о формировании и использовании Национального фонда Республики Казахстан и результатах проведения аудита в средствах массовой информации.</w:t>
      </w:r>
    </w:p>
    <w:bookmarkEnd w:id="3"/>
    <w:bookmarkStart w:name="z6" w:id="4"/>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мая 2012 года № 313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ОТЧЕТ </w:t>
      </w:r>
      <w:r>
        <w:br/>
      </w:r>
      <w:r>
        <w:rPr>
          <w:rFonts w:ascii="Times New Roman"/>
          <w:b/>
          <w:i w:val="false"/>
          <w:color w:val="000000"/>
        </w:rPr>
        <w:t xml:space="preserve">о формировании и использовании Национального фонда </w:t>
      </w:r>
      <w:r>
        <w:br/>
      </w:r>
      <w:r>
        <w:rPr>
          <w:rFonts w:ascii="Times New Roman"/>
          <w:b/>
          <w:i w:val="false"/>
          <w:color w:val="000000"/>
        </w:rPr>
        <w:t xml:space="preserve">Республики Казахстан за 2011 год </w:t>
      </w:r>
    </w:p>
    <w:p>
      <w:pPr>
        <w:spacing w:after="0"/>
        <w:ind w:left="0"/>
        <w:jc w:val="both"/>
      </w:pPr>
      <w:r>
        <w:rPr>
          <w:rFonts w:ascii="Times New Roman"/>
          <w:b w:val="false"/>
          <w:i w:val="false"/>
          <w:color w:val="000000"/>
          <w:sz w:val="28"/>
        </w:rPr>
        <w:t>
      г. Астана, 2012 год</w:t>
      </w:r>
    </w:p>
    <w:bookmarkStart w:name="z9" w:id="5"/>
    <w:p>
      <w:pPr>
        <w:spacing w:after="0"/>
        <w:ind w:left="0"/>
        <w:jc w:val="left"/>
      </w:pPr>
      <w:r>
        <w:rPr>
          <w:rFonts w:ascii="Times New Roman"/>
          <w:b/>
          <w:i w:val="false"/>
          <w:color w:val="000000"/>
        </w:rPr>
        <w:t xml:space="preserve"> Содержание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Отчет о поступлениях и использовании Национального фонда Республики Казахстан за 2011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Отчет о деятельности Национального Банка Республики Казахстан по доверительному управлению Национальным фондом Республики Казахстан за 2011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Иные данные по управлению Национальным фондом Республики Казахстан за 2011 год</w:t>
      </w:r>
    </w:p>
    <w:bookmarkStart w:name="z13" w:id="6"/>
    <w:p>
      <w:pPr>
        <w:spacing w:after="0"/>
        <w:ind w:left="0"/>
        <w:jc w:val="left"/>
      </w:pPr>
      <w:r>
        <w:rPr>
          <w:rFonts w:ascii="Times New Roman"/>
          <w:b/>
          <w:i w:val="false"/>
          <w:color w:val="000000"/>
        </w:rPr>
        <w:t xml:space="preserve"> Раздел 1. Отчет о поступлениях и использовании Национального</w:t>
      </w:r>
      <w:r>
        <w:br/>
      </w:r>
      <w:r>
        <w:rPr>
          <w:rFonts w:ascii="Times New Roman"/>
          <w:b/>
          <w:i w:val="false"/>
          <w:color w:val="000000"/>
        </w:rPr>
        <w:t>фонда Республики Казахстан за 2011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использование средств</w:t>
            </w:r>
          </w:p>
          <w:p>
            <w:pPr>
              <w:spacing w:after="20"/>
              <w:ind w:left="20"/>
              <w:jc w:val="both"/>
            </w:pPr>
            <w:r>
              <w:rPr>
                <w:rFonts w:ascii="Times New Roman"/>
                <w:b w:val="false"/>
                <w:i w:val="false"/>
                <w:color w:val="000000"/>
                <w:sz w:val="20"/>
              </w:rPr>
              <w:t>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5 704 444 289*</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Национальный фонд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3 488 043 602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налоги от организаций нефтяного сектора (за исключением налогов, зачисляемых в местные бюджеты)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3 360 214 852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1 193 814 475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109 212 149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48 761 538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988 233 364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824 417 984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договорам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195 775 342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поступления от операций, осуществляемых организациями нефтяного сектора (за исключением поступлений, зачисляемых в местные бюджеты)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14 240 079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12 540 586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112 802 527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Национального фонда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1 204 132 712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1 200 000 000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Республики Казахстан и проведением ежегодного внешнего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4 132 712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7 988 355 179**</w:t>
            </w:r>
          </w:p>
        </w:tc>
      </w:tr>
    </w:tbl>
    <w:bookmarkStart w:name="z14" w:id="7"/>
    <w:p>
      <w:pPr>
        <w:spacing w:after="0"/>
        <w:ind w:left="0"/>
        <w:jc w:val="both"/>
      </w:pPr>
      <w:r>
        <w:rPr>
          <w:rFonts w:ascii="Times New Roman"/>
          <w:b w:val="false"/>
          <w:i w:val="false"/>
          <w:color w:val="000000"/>
          <w:sz w:val="28"/>
        </w:rPr>
        <w:t>
      * сальдо на начало 2011 года показано без учета суммы начисленных и отсроченных расходов Национального фонда Республики Казахстан в размере 3 884 641 тыс. тенге, суммы 51 тыс. тенге - разницы и округления в финансовой отчетности за прошлые годы, составленной внешним аудитором ТОО "Эрнст энд Янг", и суммы 602 031 752 тыс. тенге, являющейся суммой корректировки;</w:t>
      </w:r>
    </w:p>
    <w:bookmarkEnd w:id="7"/>
    <w:bookmarkStart w:name="z15" w:id="8"/>
    <w:p>
      <w:pPr>
        <w:spacing w:after="0"/>
        <w:ind w:left="0"/>
        <w:jc w:val="both"/>
      </w:pPr>
      <w:r>
        <w:rPr>
          <w:rFonts w:ascii="Times New Roman"/>
          <w:b w:val="false"/>
          <w:i w:val="false"/>
          <w:color w:val="000000"/>
          <w:sz w:val="28"/>
        </w:rPr>
        <w:t>
      ** сальдо на конец 2011 года показано без учета суммы начисленных и отсроченных расходов Национального фонда Республики Казахстан в размере 2 698 444 тыс. тенге и суммы 51 тыс. тенге - разницы и округления в финансовой отчетности за прошлые годы, составленной внешним аудитором ТОО "Эрнст энд Янг".</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1 января 2011 года средства Национального фонда Республики Казахстан составляли 5 704 444 289 тыс. тенге (5 098 527 845 тыс. тенге - методом начисления согласно аудированной финансовой отчетности), на 31 декабря 2011 года составляли 7 988 355 179 тыс. тенге (7 383 624 933 тыс. тенге - методом начисления согласно аудированной финансовой отчетности).</w:t>
      </w:r>
    </w:p>
    <w:bookmarkStart w:name="z17" w:id="9"/>
    <w:p>
      <w:pPr>
        <w:spacing w:after="0"/>
        <w:ind w:left="0"/>
        <w:jc w:val="both"/>
      </w:pPr>
      <w:r>
        <w:rPr>
          <w:rFonts w:ascii="Times New Roman"/>
          <w:b w:val="false"/>
          <w:i w:val="false"/>
          <w:color w:val="000000"/>
          <w:sz w:val="28"/>
        </w:rPr>
        <w:t>
      За 2011 год в Национальный фонд Республики Казахстан поступило 3 488 043 602 тыс. тенге, из которых 1 603 161 781 тыс. тенге (эквивалент 10 931 792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Из них за счет поступлений прямых налогов от организаций нефтяного сектора (за исключением налогов, зачисляемых в местные бюджеты) - 3 360 214 852 тыс. тенге, других поступлений от операций, осуществляемых организациями нефтяного сектора (за исключением поступлений, зачисляемых в местные бюджеты) - 14 240 079 тыс. тенге, поступлений от продажи земельных участков сельскохозяйственного назначения - 786 144 тыс. тенге, поступлений инвестиционных доходов от управления Национальным фондом Республики Казахстан - 112 802 527 тыс. тенге.</w:t>
      </w:r>
    </w:p>
    <w:bookmarkEnd w:id="9"/>
    <w:bookmarkStart w:name="z18" w:id="10"/>
    <w:p>
      <w:pPr>
        <w:spacing w:after="0"/>
        <w:ind w:left="0"/>
        <w:jc w:val="left"/>
      </w:pPr>
      <w:r>
        <w:rPr>
          <w:rFonts w:ascii="Times New Roman"/>
          <w:b/>
          <w:i w:val="false"/>
          <w:color w:val="000000"/>
        </w:rPr>
        <w:t xml:space="preserve"> Структура поступлений от организаций нефтяного сектора в</w:t>
      </w:r>
      <w:r>
        <w:br/>
      </w:r>
      <w:r>
        <w:rPr>
          <w:rFonts w:ascii="Times New Roman"/>
          <w:b/>
          <w:i w:val="false"/>
          <w:color w:val="000000"/>
        </w:rPr>
        <w:t>Национальный фонд Республики Казахстан в 2011 году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налоговых платежей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общем</w:t>
            </w:r>
          </w:p>
          <w:p>
            <w:pPr>
              <w:spacing w:after="20"/>
              <w:ind w:left="20"/>
              <w:jc w:val="both"/>
            </w:pPr>
            <w:r>
              <w:rPr>
                <w:rFonts w:ascii="Times New Roman"/>
                <w:b w:val="false"/>
                <w:i w:val="false"/>
                <w:color w:val="000000"/>
                <w:sz w:val="20"/>
              </w:rPr>
              <w:t>
объеме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p>
            <w:pPr>
              <w:spacing w:after="20"/>
              <w:ind w:left="20"/>
              <w:jc w:val="both"/>
            </w:pPr>
            <w:r>
              <w:rPr>
                <w:rFonts w:ascii="Times New Roman"/>
                <w:b w:val="false"/>
                <w:i w:val="false"/>
                <w:color w:val="000000"/>
                <w:sz w:val="20"/>
              </w:rPr>
              <w:t>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1 193 814 475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930 040 388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45 482 671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 101107*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218 291 416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109 212 149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48 761 538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988 233 364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824 417 984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от организаций сырьевого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195 775 342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3 374 454 931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p>
    <w:p>
      <w:pPr>
        <w:spacing w:after="0"/>
        <w:ind w:left="0"/>
        <w:jc w:val="both"/>
      </w:pPr>
      <w:r>
        <w:rPr>
          <w:rFonts w:ascii="Times New Roman"/>
          <w:b w:val="false"/>
          <w:i w:val="false"/>
          <w:color w:val="000000"/>
          <w:sz w:val="28"/>
        </w:rPr>
        <w:t>
      Примечание:</w:t>
      </w:r>
    </w:p>
    <w:bookmarkStart w:name="z20" w:id="11"/>
    <w:p>
      <w:pPr>
        <w:spacing w:after="0"/>
        <w:ind w:left="0"/>
        <w:jc w:val="both"/>
      </w:pPr>
      <w:r>
        <w:rPr>
          <w:rFonts w:ascii="Times New Roman"/>
          <w:b w:val="false"/>
          <w:i w:val="false"/>
          <w:color w:val="000000"/>
          <w:sz w:val="28"/>
        </w:rPr>
        <w:t xml:space="preserve">
      *КПН 101105 - корпоративный подоходный налог с юридических лиц - организаций нефтяного сектора; </w:t>
      </w:r>
    </w:p>
    <w:bookmarkEnd w:id="11"/>
    <w:bookmarkStart w:name="z21" w:id="12"/>
    <w:p>
      <w:pPr>
        <w:spacing w:after="0"/>
        <w:ind w:left="0"/>
        <w:jc w:val="both"/>
      </w:pPr>
      <w:r>
        <w:rPr>
          <w:rFonts w:ascii="Times New Roman"/>
          <w:b w:val="false"/>
          <w:i w:val="false"/>
          <w:color w:val="000000"/>
          <w:sz w:val="28"/>
        </w:rPr>
        <w:t xml:space="preserve">
      *КПН 101106 - корпоративный подоходный налог с юридических лиц -резидентов, удерживаемый у источника выплаты организациями нефтяного сектора; </w:t>
      </w:r>
    </w:p>
    <w:bookmarkEnd w:id="12"/>
    <w:bookmarkStart w:name="z22" w:id="13"/>
    <w:p>
      <w:pPr>
        <w:spacing w:after="0"/>
        <w:ind w:left="0"/>
        <w:jc w:val="both"/>
      </w:pPr>
      <w:r>
        <w:rPr>
          <w:rFonts w:ascii="Times New Roman"/>
          <w:b w:val="false"/>
          <w:i w:val="false"/>
          <w:color w:val="000000"/>
          <w:sz w:val="28"/>
        </w:rPr>
        <w:t>
      *КПН 101107 - корпоративный подоходный налог с юридических лиц-нерезидентов, удерживаемый у источника выплаты организациями нефтяного сектора.</w:t>
      </w:r>
    </w:p>
    <w:bookmarkEnd w:id="13"/>
    <w:bookmarkStart w:name="z23" w:id="14"/>
    <w:p>
      <w:pPr>
        <w:spacing w:after="0"/>
        <w:ind w:left="0"/>
        <w:jc w:val="both"/>
      </w:pP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(35,38 %) занимает корпоративный подоходный налог с юридических лиц, затем налог на добычу полезных ископаемых, доля которых составляет 29,29 % в общей сумме поступлений. Рентный налог на экспорт составляет 24,43 % общей суммы поступлений, доля Республики Казахстан по разделу продукции составила в общей сумме поступлений 5,80 %, налог на сверхприбыль составляет 3,24 % от общей суммы поступлений и бонусы в общей сумме поступлений составляют 1,44 %.</w:t>
      </w:r>
    </w:p>
    <w:bookmarkEnd w:id="14"/>
    <w:bookmarkStart w:name="z24" w:id="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ноября 2010 года "О гарантированном трансферте из Национального фонда Республики Казахстан на 2011 - 2013 годы" за 2011 год из Национального фонда Республики Казахстан в республиканский бюджет было перечислено 1 200 000 000 тыс. тенге в виде гарантированного трансферта на финансирование расходов текущих бюджетных программ и бюджетных программ развития при плане 1 200 000 000 тыс. тенге, что составляет 100 % от годового плана.</w:t>
      </w:r>
    </w:p>
    <w:bookmarkEnd w:id="15"/>
    <w:bookmarkStart w:name="z25" w:id="16"/>
    <w:p>
      <w:pPr>
        <w:spacing w:after="0"/>
        <w:ind w:left="0"/>
        <w:jc w:val="left"/>
      </w:pPr>
      <w:r>
        <w:rPr>
          <w:rFonts w:ascii="Times New Roman"/>
          <w:b/>
          <w:i w:val="false"/>
          <w:color w:val="000000"/>
        </w:rPr>
        <w:t xml:space="preserve"> Раздел 2. Отчет о деятельности Национального Банка Республики</w:t>
      </w:r>
      <w:r>
        <w:br/>
      </w:r>
      <w:r>
        <w:rPr>
          <w:rFonts w:ascii="Times New Roman"/>
          <w:b/>
          <w:i w:val="false"/>
          <w:color w:val="000000"/>
        </w:rPr>
        <w:t>Казахстан по доверительному управлению Национальным фондом</w:t>
      </w:r>
      <w:r>
        <w:br/>
      </w:r>
      <w:r>
        <w:rPr>
          <w:rFonts w:ascii="Times New Roman"/>
          <w:b/>
          <w:i w:val="false"/>
          <w:color w:val="000000"/>
        </w:rPr>
        <w:t>Республики Казахстан за 2011 год</w:t>
      </w:r>
    </w:p>
    <w:bookmarkEnd w:id="16"/>
    <w:bookmarkStart w:name="z26" w:id="17"/>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p>
    <w:bookmarkEnd w:id="17"/>
    <w:bookmarkStart w:name="z27" w:id="18"/>
    <w:p>
      <w:pPr>
        <w:spacing w:after="0"/>
        <w:ind w:left="0"/>
        <w:jc w:val="both"/>
      </w:pPr>
      <w:r>
        <w:rPr>
          <w:rFonts w:ascii="Times New Roman"/>
          <w:b w:val="false"/>
          <w:i w:val="false"/>
          <w:color w:val="000000"/>
          <w:sz w:val="28"/>
        </w:rPr>
        <w:t>
      На 31 декабря 2011 года общая сумма кредиторской задолженности и начисленных неоплаченных расходов Национального фонда Республики Казахстан составила 4 285 535 тыс. тенге, из которых:</w:t>
      </w:r>
    </w:p>
    <w:bookmarkEnd w:id="18"/>
    <w:bookmarkStart w:name="z28" w:id="19"/>
    <w:p>
      <w:pPr>
        <w:spacing w:after="0"/>
        <w:ind w:left="0"/>
        <w:jc w:val="both"/>
      </w:pPr>
      <w:r>
        <w:rPr>
          <w:rFonts w:ascii="Times New Roman"/>
          <w:b w:val="false"/>
          <w:i w:val="false"/>
          <w:color w:val="000000"/>
          <w:sz w:val="28"/>
        </w:rPr>
        <w:t>
      кредиторская задолженность в иностранной валюте по инвестиционным операциям - 1 587 091 тыс. тенге;</w:t>
      </w:r>
    </w:p>
    <w:bookmarkEnd w:id="19"/>
    <w:bookmarkStart w:name="z29" w:id="20"/>
    <w:p>
      <w:pPr>
        <w:spacing w:after="0"/>
        <w:ind w:left="0"/>
        <w:jc w:val="both"/>
      </w:pP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- 2 698 444 тыс. тенге, из них:</w:t>
      </w:r>
    </w:p>
    <w:bookmarkEnd w:id="20"/>
    <w:bookmarkStart w:name="z30" w:id="21"/>
    <w:p>
      <w:pPr>
        <w:spacing w:after="0"/>
        <w:ind w:left="0"/>
        <w:jc w:val="both"/>
      </w:pPr>
      <w:r>
        <w:rPr>
          <w:rFonts w:ascii="Times New Roman"/>
          <w:b w:val="false"/>
          <w:i w:val="false"/>
          <w:color w:val="000000"/>
          <w:sz w:val="28"/>
        </w:rPr>
        <w:t>
      комиссии за управление активами - 2 538 566 тыс. тенге, в том числе:</w:t>
      </w:r>
    </w:p>
    <w:bookmarkEnd w:id="21"/>
    <w:bookmarkStart w:name="z31" w:id="22"/>
    <w:p>
      <w:pPr>
        <w:spacing w:after="0"/>
        <w:ind w:left="0"/>
        <w:jc w:val="both"/>
      </w:pPr>
      <w:r>
        <w:rPr>
          <w:rFonts w:ascii="Times New Roman"/>
          <w:b w:val="false"/>
          <w:i w:val="false"/>
          <w:color w:val="000000"/>
          <w:sz w:val="28"/>
        </w:rPr>
        <w:t>
      2 219 980 тыс. тенге - комиссия за услуги внешних управляющих;</w:t>
      </w:r>
    </w:p>
    <w:bookmarkEnd w:id="22"/>
    <w:bookmarkStart w:name="z32" w:id="23"/>
    <w:p>
      <w:pPr>
        <w:spacing w:after="0"/>
        <w:ind w:left="0"/>
        <w:jc w:val="both"/>
      </w:pPr>
      <w:r>
        <w:rPr>
          <w:rFonts w:ascii="Times New Roman"/>
          <w:b w:val="false"/>
          <w:i w:val="false"/>
          <w:color w:val="000000"/>
          <w:sz w:val="28"/>
        </w:rPr>
        <w:t>
      318 586 тыс. тенге - комиссионное вознаграждение Национального Банка Республики Казахстан;</w:t>
      </w:r>
    </w:p>
    <w:bookmarkEnd w:id="23"/>
    <w:bookmarkStart w:name="z33" w:id="24"/>
    <w:p>
      <w:pPr>
        <w:spacing w:after="0"/>
        <w:ind w:left="0"/>
        <w:jc w:val="both"/>
      </w:pPr>
      <w:r>
        <w:rPr>
          <w:rFonts w:ascii="Times New Roman"/>
          <w:b w:val="false"/>
          <w:i w:val="false"/>
          <w:color w:val="000000"/>
          <w:sz w:val="28"/>
        </w:rPr>
        <w:t>
      прочие начисленные расходы - 159 878 тыс. тенге, в том числе:</w:t>
      </w:r>
    </w:p>
    <w:bookmarkEnd w:id="24"/>
    <w:bookmarkStart w:name="z34" w:id="25"/>
    <w:p>
      <w:pPr>
        <w:spacing w:after="0"/>
        <w:ind w:left="0"/>
        <w:jc w:val="both"/>
      </w:pPr>
      <w:r>
        <w:rPr>
          <w:rFonts w:ascii="Times New Roman"/>
          <w:b w:val="false"/>
          <w:i w:val="false"/>
          <w:color w:val="000000"/>
          <w:sz w:val="28"/>
        </w:rPr>
        <w:t>
      109 084 тыс. тенге - за услуги глобального кастодиана Национального фонда Республики Казахстан BNY Mellon;</w:t>
      </w:r>
    </w:p>
    <w:bookmarkEnd w:id="25"/>
    <w:bookmarkStart w:name="z35" w:id="26"/>
    <w:p>
      <w:pPr>
        <w:spacing w:after="0"/>
        <w:ind w:left="0"/>
        <w:jc w:val="both"/>
      </w:pPr>
      <w:r>
        <w:rPr>
          <w:rFonts w:ascii="Times New Roman"/>
          <w:b w:val="false"/>
          <w:i w:val="false"/>
          <w:color w:val="000000"/>
          <w:sz w:val="28"/>
        </w:rPr>
        <w:t>
      40 261 тыс. тенге - за услуги кастодиана Национального фонда Республики Казахстан BNP Paribas;</w:t>
      </w:r>
    </w:p>
    <w:bookmarkEnd w:id="26"/>
    <w:bookmarkStart w:name="z36" w:id="27"/>
    <w:p>
      <w:pPr>
        <w:spacing w:after="0"/>
        <w:ind w:left="0"/>
        <w:jc w:val="both"/>
      </w:pPr>
      <w:r>
        <w:rPr>
          <w:rFonts w:ascii="Times New Roman"/>
          <w:b w:val="false"/>
          <w:i w:val="false"/>
          <w:color w:val="000000"/>
          <w:sz w:val="28"/>
        </w:rPr>
        <w:t>
      7 568 тыс. тенге - за услуги по проведению внешнего аудита Национального фонда Республики Казахстан;</w:t>
      </w:r>
    </w:p>
    <w:bookmarkEnd w:id="27"/>
    <w:bookmarkStart w:name="z37" w:id="28"/>
    <w:p>
      <w:pPr>
        <w:spacing w:after="0"/>
        <w:ind w:left="0"/>
        <w:jc w:val="both"/>
      </w:pPr>
      <w:r>
        <w:rPr>
          <w:rFonts w:ascii="Times New Roman"/>
          <w:b w:val="false"/>
          <w:i w:val="false"/>
          <w:color w:val="000000"/>
          <w:sz w:val="28"/>
        </w:rPr>
        <w:t>
      2 965 тыс. тенге - за информационные услуги компании "Standard&amp;Poor's".</w:t>
      </w:r>
    </w:p>
    <w:bookmarkEnd w:id="28"/>
    <w:bookmarkStart w:name="z38" w:id="29"/>
    <w:p>
      <w:pPr>
        <w:spacing w:after="0"/>
        <w:ind w:left="0"/>
        <w:jc w:val="both"/>
      </w:pPr>
      <w:r>
        <w:rPr>
          <w:rFonts w:ascii="Times New Roman"/>
          <w:b w:val="false"/>
          <w:i w:val="false"/>
          <w:color w:val="000000"/>
          <w:sz w:val="28"/>
        </w:rPr>
        <w:t>
      Форма 1</w:t>
      </w:r>
    </w:p>
    <w:bookmarkEnd w:id="29"/>
    <w:bookmarkStart w:name="z39" w:id="30"/>
    <w:p>
      <w:pPr>
        <w:spacing w:after="0"/>
        <w:ind w:left="0"/>
        <w:jc w:val="left"/>
      </w:pPr>
      <w:r>
        <w:rPr>
          <w:rFonts w:ascii="Times New Roman"/>
          <w:b/>
          <w:i w:val="false"/>
          <w:color w:val="000000"/>
        </w:rPr>
        <w:t xml:space="preserve"> Бухгалтерский баланс Национального Банка Республики Казахстан</w:t>
      </w:r>
      <w:r>
        <w:br/>
      </w:r>
      <w:r>
        <w:rPr>
          <w:rFonts w:ascii="Times New Roman"/>
          <w:b/>
          <w:i w:val="false"/>
          <w:color w:val="000000"/>
        </w:rPr>
        <w:t>по доверительному управлению активами Национального фонда</w:t>
      </w:r>
      <w:r>
        <w:br/>
      </w:r>
      <w:r>
        <w:rPr>
          <w:rFonts w:ascii="Times New Roman"/>
          <w:b/>
          <w:i w:val="false"/>
          <w:color w:val="000000"/>
        </w:rPr>
        <w:t xml:space="preserve">Республики Казахстан (тыс. тенге)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618 528 791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собственности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6 338 095 630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4 518 506 786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залогом по сделкам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62 260 905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удерживаемые до срока погашения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428 926 918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402 785 683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7 392 461 062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5 169 561 063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и чистые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сделкам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60 950 849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и начисленные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71 033 218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составляющие счет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7 383 624 933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5 098 527 845</w:t>
            </w:r>
          </w:p>
        </w:tc>
      </w:tr>
    </w:tbl>
    <w:bookmarkStart w:name="z40" w:id="31"/>
    <w:p>
      <w:pPr>
        <w:spacing w:after="0"/>
        <w:ind w:left="0"/>
        <w:jc w:val="both"/>
      </w:pPr>
      <w:r>
        <w:rPr>
          <w:rFonts w:ascii="Times New Roman"/>
          <w:b w:val="false"/>
          <w:i w:val="false"/>
          <w:color w:val="000000"/>
          <w:sz w:val="28"/>
        </w:rPr>
        <w:t>
      На 31 декабря 2011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2 245 817 тыс. тенге.</w:t>
      </w:r>
    </w:p>
    <w:bookmarkEnd w:id="31"/>
    <w:bookmarkStart w:name="z41" w:id="32"/>
    <w:p>
      <w:pPr>
        <w:spacing w:after="0"/>
        <w:ind w:left="0"/>
        <w:jc w:val="both"/>
      </w:pPr>
      <w:r>
        <w:rPr>
          <w:rFonts w:ascii="Times New Roman"/>
          <w:b w:val="false"/>
          <w:i w:val="false"/>
          <w:color w:val="000000"/>
          <w:sz w:val="28"/>
        </w:rPr>
        <w:t>
      Форма 2</w:t>
      </w:r>
    </w:p>
    <w:bookmarkEnd w:id="32"/>
    <w:bookmarkStart w:name="z42" w:id="33"/>
    <w:p>
      <w:pPr>
        <w:spacing w:after="0"/>
        <w:ind w:left="0"/>
        <w:jc w:val="left"/>
      </w:pPr>
      <w:r>
        <w:rPr>
          <w:rFonts w:ascii="Times New Roman"/>
          <w:b/>
          <w:i w:val="false"/>
          <w:color w:val="000000"/>
        </w:rPr>
        <w:t xml:space="preserve"> Отчет о прибылях и убытках Национального Банка Республики</w:t>
      </w:r>
      <w:r>
        <w:br/>
      </w:r>
      <w:r>
        <w:rPr>
          <w:rFonts w:ascii="Times New Roman"/>
          <w:b/>
          <w:i w:val="false"/>
          <w:color w:val="000000"/>
        </w:rPr>
        <w:t>Казахстан по доверительному управлению активами Национального</w:t>
      </w:r>
      <w:r>
        <w:br/>
      </w:r>
      <w:r>
        <w:rPr>
          <w:rFonts w:ascii="Times New Roman"/>
          <w:b/>
          <w:i w:val="false"/>
          <w:color w:val="000000"/>
        </w:rPr>
        <w:t>фонда Республики Казахстан (тыс. тенге)</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108 325 210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дивидендов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22 191 978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(45 135 519)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27 833 924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 от форвардных валютных контрактов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прибыль/(убыток) от переоценки валютных активов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16 439 762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63 073 425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156 312 808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за управление активами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3 371 884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кастодиальных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аудиторских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профессиональных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оплате за использование программных продуктов и информационных баз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совокупный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49 729 102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(22 139 167)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совокупный доход/(убыток)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109 856 013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130 518 558</w:t>
            </w:r>
          </w:p>
        </w:tc>
      </w:tr>
    </w:tbl>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2011 год основные показатели составили:</w:t>
      </w:r>
    </w:p>
    <w:bookmarkEnd w:id="34"/>
    <w:bookmarkStart w:name="z44" w:id="35"/>
    <w:p>
      <w:pPr>
        <w:spacing w:after="0"/>
        <w:ind w:left="0"/>
        <w:jc w:val="both"/>
      </w:pPr>
      <w:r>
        <w:rPr>
          <w:rFonts w:ascii="Times New Roman"/>
          <w:b w:val="false"/>
          <w:i w:val="false"/>
          <w:color w:val="000000"/>
          <w:sz w:val="28"/>
        </w:rPr>
        <w:t xml:space="preserve">
      1) доходы по результатам управления 63 073 425 тыс. тенге; </w:t>
      </w:r>
    </w:p>
    <w:bookmarkEnd w:id="35"/>
    <w:bookmarkStart w:name="z45" w:id="36"/>
    <w:p>
      <w:pPr>
        <w:spacing w:after="0"/>
        <w:ind w:left="0"/>
        <w:jc w:val="both"/>
      </w:pPr>
      <w:r>
        <w:rPr>
          <w:rFonts w:ascii="Times New Roman"/>
          <w:b w:val="false"/>
          <w:i w:val="false"/>
          <w:color w:val="000000"/>
          <w:sz w:val="28"/>
        </w:rPr>
        <w:t xml:space="preserve">
      2) расходы от управления 2 946 514 тыс. тенге; </w:t>
      </w:r>
    </w:p>
    <w:bookmarkEnd w:id="36"/>
    <w:bookmarkStart w:name="z46" w:id="37"/>
    <w:p>
      <w:pPr>
        <w:spacing w:after="0"/>
        <w:ind w:left="0"/>
        <w:jc w:val="both"/>
      </w:pPr>
      <w:r>
        <w:rPr>
          <w:rFonts w:ascii="Times New Roman"/>
          <w:b w:val="false"/>
          <w:i w:val="false"/>
          <w:color w:val="000000"/>
          <w:sz w:val="28"/>
        </w:rPr>
        <w:t xml:space="preserve">
      3) положительная разница по переоценке (пересчету) в тенге 49 729 102 тыс. тенге. </w:t>
      </w:r>
    </w:p>
    <w:bookmarkEnd w:id="37"/>
    <w:bookmarkStart w:name="z47" w:id="38"/>
    <w:p>
      <w:pPr>
        <w:spacing w:after="0"/>
        <w:ind w:left="0"/>
        <w:jc w:val="both"/>
      </w:pP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112 802 527 тыс. тенге, общий совокупный доход после вычета расходов от управления Национальным фондом Республики Казахстан составил 109 856 013 тыс. тенге, чистый доход за 2011 год составил 60 126 911 тыс. тенге.</w:t>
      </w:r>
    </w:p>
    <w:bookmarkEnd w:id="38"/>
    <w:bookmarkStart w:name="z48" w:id="39"/>
    <w:p>
      <w:pPr>
        <w:spacing w:after="0"/>
        <w:ind w:left="0"/>
        <w:jc w:val="both"/>
      </w:pP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2011 года по 31 декабря 2011 года образовался инвестиционный доход (реализованный и нереализованный), рассчитанный в базовой валюте - долларах США, который составил 245 490 тыс. долларов США. Скорректированный с учетом затрат на совершение сделок инвестиционный доход по данным банка-кастодиана BNY Mellon за тот же период составил 245 044 тыс. долларов США.</w:t>
      </w:r>
    </w:p>
    <w:bookmarkEnd w:id="39"/>
    <w:bookmarkStart w:name="z49" w:id="40"/>
    <w:p>
      <w:pPr>
        <w:spacing w:after="0"/>
        <w:ind w:left="0"/>
        <w:jc w:val="both"/>
      </w:pPr>
      <w:r>
        <w:rPr>
          <w:rFonts w:ascii="Times New Roman"/>
          <w:b w:val="false"/>
          <w:i w:val="false"/>
          <w:color w:val="000000"/>
          <w:sz w:val="28"/>
        </w:rPr>
        <w:t>
      Со счета Национального фонда Республики Казахстан за 2011 год оплачены следующие расходы, связанные с управлением Национальным фондом Республики Казахстан, на общую сумму 4 132 712 тыс. тенге:</w:t>
      </w:r>
    </w:p>
    <w:bookmarkEnd w:id="40"/>
    <w:bookmarkStart w:name="z50" w:id="41"/>
    <w:p>
      <w:pPr>
        <w:spacing w:after="0"/>
        <w:ind w:left="0"/>
        <w:jc w:val="both"/>
      </w:pPr>
      <w:r>
        <w:rPr>
          <w:rFonts w:ascii="Times New Roman"/>
          <w:b w:val="false"/>
          <w:i w:val="false"/>
          <w:color w:val="000000"/>
          <w:sz w:val="28"/>
        </w:rPr>
        <w:t>
      1 955 920 тыс. тенге - комиссионное вознаграждение внешних управляющих по доверительному управлению Национальным фондом Республики Казахстан, в том числе 268 982 тыс. тенге за услуги 2011 года и 1 686 937 тыс. тенге за услуги прошлых лет;</w:t>
      </w:r>
    </w:p>
    <w:bookmarkEnd w:id="41"/>
    <w:bookmarkStart w:name="z51" w:id="42"/>
    <w:p>
      <w:pPr>
        <w:spacing w:after="0"/>
        <w:ind w:left="0"/>
        <w:jc w:val="both"/>
      </w:pPr>
      <w:r>
        <w:rPr>
          <w:rFonts w:ascii="Times New Roman"/>
          <w:b w:val="false"/>
          <w:i w:val="false"/>
          <w:color w:val="000000"/>
          <w:sz w:val="28"/>
        </w:rPr>
        <w:t>
      1 846 892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1 672 913 тыс. тенге за услуги 2011 года и 173 979 тыс. тенге за услуги прошлых лет;</w:t>
      </w:r>
    </w:p>
    <w:bookmarkEnd w:id="42"/>
    <w:bookmarkStart w:name="z52" w:id="43"/>
    <w:p>
      <w:pPr>
        <w:spacing w:after="0"/>
        <w:ind w:left="0"/>
        <w:jc w:val="both"/>
      </w:pPr>
      <w:r>
        <w:rPr>
          <w:rFonts w:ascii="Times New Roman"/>
          <w:b w:val="false"/>
          <w:i w:val="false"/>
          <w:color w:val="000000"/>
          <w:sz w:val="28"/>
        </w:rPr>
        <w:t>
      150 994 тыс. тенге - за услуги глобального кастодиана Национального фонда Республики Казахстан BNY Mellon, в том числе 104 380 тыс. тенге за услуги 2011 года и 46 614 тыс. тенге за услуги прошлых лет;</w:t>
      </w:r>
    </w:p>
    <w:bookmarkEnd w:id="43"/>
    <w:bookmarkStart w:name="z53" w:id="44"/>
    <w:p>
      <w:pPr>
        <w:spacing w:after="0"/>
        <w:ind w:left="0"/>
        <w:jc w:val="both"/>
      </w:pPr>
      <w:r>
        <w:rPr>
          <w:rFonts w:ascii="Times New Roman"/>
          <w:b w:val="false"/>
          <w:i w:val="false"/>
          <w:color w:val="000000"/>
          <w:sz w:val="28"/>
        </w:rPr>
        <w:t>
      107 291 тыс. тенге - за услуги глобального кастодиана Национального фонда Республики Казахстан BNP Paribas, в том числе 76 163 тыс. тенге за услуги 2011 года и 31 128 тыс. тенге за услуги прошлых лет;</w:t>
      </w:r>
    </w:p>
    <w:bookmarkEnd w:id="44"/>
    <w:bookmarkStart w:name="z54" w:id="45"/>
    <w:p>
      <w:pPr>
        <w:spacing w:after="0"/>
        <w:ind w:left="0"/>
        <w:jc w:val="both"/>
      </w:pPr>
      <w:r>
        <w:rPr>
          <w:rFonts w:ascii="Times New Roman"/>
          <w:b w:val="false"/>
          <w:i w:val="false"/>
          <w:color w:val="000000"/>
          <w:sz w:val="28"/>
        </w:rPr>
        <w:t>
      44 093 тыс. тенге - за пользование программным продуктом компании "Barra International LTD", в том числе 15 413 тыс. тенге за услуги 2011 года и 28 680 тыс. тенге за услуги прошлых лет;</w:t>
      </w:r>
    </w:p>
    <w:bookmarkEnd w:id="45"/>
    <w:bookmarkStart w:name="z55" w:id="46"/>
    <w:p>
      <w:pPr>
        <w:spacing w:after="0"/>
        <w:ind w:left="0"/>
        <w:jc w:val="both"/>
      </w:pPr>
      <w:r>
        <w:rPr>
          <w:rFonts w:ascii="Times New Roman"/>
          <w:b w:val="false"/>
          <w:i w:val="false"/>
          <w:color w:val="000000"/>
          <w:sz w:val="28"/>
        </w:rPr>
        <w:t>
      10 864 тыс. тенге - за услуги по проведению внешнего аудита Национального фонда Республики Казахстан за 2010 год;</w:t>
      </w:r>
    </w:p>
    <w:bookmarkEnd w:id="46"/>
    <w:bookmarkStart w:name="z10" w:id="47"/>
    <w:p>
      <w:pPr>
        <w:spacing w:after="0"/>
        <w:ind w:left="0"/>
        <w:jc w:val="both"/>
      </w:pPr>
      <w:r>
        <w:rPr>
          <w:rFonts w:ascii="Times New Roman"/>
          <w:b w:val="false"/>
          <w:i w:val="false"/>
          <w:color w:val="000000"/>
          <w:sz w:val="28"/>
        </w:rPr>
        <w:t>
      8 511 тыс. тенге - за услуги, оказанные компанией "Yield Book" в 2011 году;</w:t>
      </w:r>
    </w:p>
    <w:bookmarkEnd w:id="47"/>
    <w:bookmarkStart w:name="z11" w:id="48"/>
    <w:p>
      <w:pPr>
        <w:spacing w:after="0"/>
        <w:ind w:left="0"/>
        <w:jc w:val="both"/>
      </w:pPr>
      <w:r>
        <w:rPr>
          <w:rFonts w:ascii="Times New Roman"/>
          <w:b w:val="false"/>
          <w:i w:val="false"/>
          <w:color w:val="000000"/>
          <w:sz w:val="28"/>
        </w:rPr>
        <w:t>
      5 793 тыс. тенге - за информационные услуги, оказанные компанией "Morgan Stanley Capital International" в 2011 году;</w:t>
      </w:r>
    </w:p>
    <w:bookmarkEnd w:id="48"/>
    <w:bookmarkStart w:name="z12" w:id="49"/>
    <w:p>
      <w:pPr>
        <w:spacing w:after="0"/>
        <w:ind w:left="0"/>
        <w:jc w:val="both"/>
      </w:pPr>
      <w:r>
        <w:rPr>
          <w:rFonts w:ascii="Times New Roman"/>
          <w:b w:val="false"/>
          <w:i w:val="false"/>
          <w:color w:val="000000"/>
          <w:sz w:val="28"/>
        </w:rPr>
        <w:t>
      2 351 тыс. тенге - за пользование программным продуктом компании "Fitch Ratings" в 2011 году;</w:t>
      </w:r>
    </w:p>
    <w:bookmarkEnd w:id="49"/>
    <w:bookmarkStart w:name="z56" w:id="50"/>
    <w:p>
      <w:pPr>
        <w:spacing w:after="0"/>
        <w:ind w:left="0"/>
        <w:jc w:val="both"/>
      </w:pPr>
      <w:r>
        <w:rPr>
          <w:rFonts w:ascii="Times New Roman"/>
          <w:b w:val="false"/>
          <w:i w:val="false"/>
          <w:color w:val="000000"/>
          <w:sz w:val="28"/>
        </w:rPr>
        <w:t>
      3 тыс. тенге - за услуги акционерного общества "Регистраторская система ценных бумаг" по учету и хранению ценных бумаг, номинированных в тенге, оказанные в 2011 году.</w:t>
      </w:r>
    </w:p>
    <w:bookmarkEnd w:id="50"/>
    <w:bookmarkStart w:name="z57" w:id="51"/>
    <w:p>
      <w:pPr>
        <w:spacing w:after="0"/>
        <w:ind w:left="0"/>
        <w:jc w:val="both"/>
      </w:pPr>
      <w:r>
        <w:rPr>
          <w:rFonts w:ascii="Times New Roman"/>
          <w:b w:val="false"/>
          <w:i w:val="false"/>
          <w:color w:val="000000"/>
          <w:sz w:val="28"/>
        </w:rPr>
        <w:t>
      В течение 2011 года общая сумма начисления расходов по управлению Национальным фондом Республики Казахстан составила 2 946 515 тыс. тенге, состоящая из следующих сумм:</w:t>
      </w:r>
    </w:p>
    <w:bookmarkEnd w:id="51"/>
    <w:bookmarkStart w:name="z58" w:id="52"/>
    <w:p>
      <w:pPr>
        <w:spacing w:after="0"/>
        <w:ind w:left="0"/>
        <w:jc w:val="both"/>
      </w:pPr>
      <w:r>
        <w:rPr>
          <w:rFonts w:ascii="Times New Roman"/>
          <w:b w:val="false"/>
          <w:i w:val="false"/>
          <w:color w:val="000000"/>
          <w:sz w:val="28"/>
        </w:rPr>
        <w:t>
      1 991 499 тыс. тенге - комиссионное вознаграждение Национального Банка за доверительное управление активами Национального фонда Республики Казахстан;</w:t>
      </w:r>
    </w:p>
    <w:bookmarkEnd w:id="52"/>
    <w:bookmarkStart w:name="z59" w:id="53"/>
    <w:p>
      <w:pPr>
        <w:spacing w:after="0"/>
        <w:ind w:left="0"/>
        <w:jc w:val="both"/>
      </w:pPr>
      <w:r>
        <w:rPr>
          <w:rFonts w:ascii="Times New Roman"/>
          <w:b w:val="false"/>
          <w:i w:val="false"/>
          <w:color w:val="000000"/>
          <w:sz w:val="28"/>
        </w:rPr>
        <w:t>
      555 768 тыс. тенге - за услуги внешних управляющих Национального Фонда Республики Казахстан;</w:t>
      </w:r>
    </w:p>
    <w:bookmarkEnd w:id="53"/>
    <w:bookmarkStart w:name="z60" w:id="54"/>
    <w:p>
      <w:pPr>
        <w:spacing w:after="0"/>
        <w:ind w:left="0"/>
        <w:jc w:val="both"/>
      </w:pPr>
      <w:r>
        <w:rPr>
          <w:rFonts w:ascii="Times New Roman"/>
          <w:b w:val="false"/>
          <w:i w:val="false"/>
          <w:color w:val="000000"/>
          <w:sz w:val="28"/>
        </w:rPr>
        <w:t>
      213 082 тыс. тенге - за услуги глобального кастодиана Национального фонда Республики Казахстан BNY Mellon;</w:t>
      </w:r>
    </w:p>
    <w:bookmarkEnd w:id="54"/>
    <w:bookmarkStart w:name="z61" w:id="55"/>
    <w:p>
      <w:pPr>
        <w:spacing w:after="0"/>
        <w:ind w:left="0"/>
        <w:jc w:val="both"/>
      </w:pPr>
      <w:r>
        <w:rPr>
          <w:rFonts w:ascii="Times New Roman"/>
          <w:b w:val="false"/>
          <w:i w:val="false"/>
          <w:color w:val="000000"/>
          <w:sz w:val="28"/>
        </w:rPr>
        <w:t>
      114 883 тыс. тенге - за услуги кастодиана Национального фонда Республики Казахстан BNP Paribas;</w:t>
      </w:r>
    </w:p>
    <w:bookmarkEnd w:id="55"/>
    <w:bookmarkStart w:name="z62" w:id="56"/>
    <w:p>
      <w:pPr>
        <w:spacing w:after="0"/>
        <w:ind w:left="0"/>
        <w:jc w:val="both"/>
      </w:pPr>
      <w:r>
        <w:rPr>
          <w:rFonts w:ascii="Times New Roman"/>
          <w:b w:val="false"/>
          <w:i w:val="false"/>
          <w:color w:val="000000"/>
          <w:sz w:val="28"/>
        </w:rPr>
        <w:t>
      44 092 тыс. тенге - за пользование программным продуктом компании "Barra International LTD";</w:t>
      </w:r>
    </w:p>
    <w:bookmarkEnd w:id="56"/>
    <w:bookmarkStart w:name="z63" w:id="57"/>
    <w:p>
      <w:pPr>
        <w:spacing w:after="0"/>
        <w:ind w:left="0"/>
        <w:jc w:val="both"/>
      </w:pPr>
      <w:r>
        <w:rPr>
          <w:rFonts w:ascii="Times New Roman"/>
          <w:b w:val="false"/>
          <w:i w:val="false"/>
          <w:color w:val="000000"/>
          <w:sz w:val="28"/>
        </w:rPr>
        <w:t>
      8 511 тыс. тенге - за услуги, оказанные компанией "Yield Book";</w:t>
      </w:r>
    </w:p>
    <w:bookmarkEnd w:id="57"/>
    <w:bookmarkStart w:name="z64" w:id="58"/>
    <w:p>
      <w:pPr>
        <w:spacing w:after="0"/>
        <w:ind w:left="0"/>
        <w:jc w:val="both"/>
      </w:pPr>
      <w:r>
        <w:rPr>
          <w:rFonts w:ascii="Times New Roman"/>
          <w:b w:val="false"/>
          <w:i w:val="false"/>
          <w:color w:val="000000"/>
          <w:sz w:val="28"/>
        </w:rPr>
        <w:t>
      7 568 тыс. тенге - за услуги по проведению аудита Национального фонда Республики Казахстан;</w:t>
      </w:r>
    </w:p>
    <w:bookmarkEnd w:id="58"/>
    <w:bookmarkStart w:name="z65" w:id="59"/>
    <w:p>
      <w:pPr>
        <w:spacing w:after="0"/>
        <w:ind w:left="0"/>
        <w:jc w:val="both"/>
      </w:pPr>
      <w:r>
        <w:rPr>
          <w:rFonts w:ascii="Times New Roman"/>
          <w:b w:val="false"/>
          <w:i w:val="false"/>
          <w:color w:val="000000"/>
          <w:sz w:val="28"/>
        </w:rPr>
        <w:t>
      5 793 тыс. тенге - за информационные услуги, оказанные компанией "Morgan Stanley Capital International";</w:t>
      </w:r>
    </w:p>
    <w:bookmarkEnd w:id="59"/>
    <w:bookmarkStart w:name="z66" w:id="60"/>
    <w:p>
      <w:pPr>
        <w:spacing w:after="0"/>
        <w:ind w:left="0"/>
        <w:jc w:val="both"/>
      </w:pPr>
      <w:r>
        <w:rPr>
          <w:rFonts w:ascii="Times New Roman"/>
          <w:b w:val="false"/>
          <w:i w:val="false"/>
          <w:color w:val="000000"/>
          <w:sz w:val="28"/>
        </w:rPr>
        <w:t>
      2 965 тыс. тенге за информационные услуги компании "Standard&amp;Poor's";</w:t>
      </w:r>
    </w:p>
    <w:bookmarkEnd w:id="60"/>
    <w:bookmarkStart w:name="z67" w:id="61"/>
    <w:p>
      <w:pPr>
        <w:spacing w:after="0"/>
        <w:ind w:left="0"/>
        <w:jc w:val="both"/>
      </w:pPr>
      <w:r>
        <w:rPr>
          <w:rFonts w:ascii="Times New Roman"/>
          <w:b w:val="false"/>
          <w:i w:val="false"/>
          <w:color w:val="000000"/>
          <w:sz w:val="28"/>
        </w:rPr>
        <w:t xml:space="preserve">
      2 351 тыс. тенге - за пользование программным продуктом компании "Fitch Ratings"; </w:t>
      </w:r>
    </w:p>
    <w:bookmarkEnd w:id="61"/>
    <w:bookmarkStart w:name="z68" w:id="62"/>
    <w:p>
      <w:pPr>
        <w:spacing w:after="0"/>
        <w:ind w:left="0"/>
        <w:jc w:val="both"/>
      </w:pPr>
      <w:r>
        <w:rPr>
          <w:rFonts w:ascii="Times New Roman"/>
          <w:b w:val="false"/>
          <w:i w:val="false"/>
          <w:color w:val="000000"/>
          <w:sz w:val="28"/>
        </w:rPr>
        <w:t xml:space="preserve">
      3 тыс. тенге - за услуги АО "Регистраторская система ценных бумаг" по учету и хранению ценных бумаг, номинированных в тенге. </w:t>
      </w:r>
    </w:p>
    <w:bookmarkEnd w:id="62"/>
    <w:bookmarkStart w:name="z69" w:id="63"/>
    <w:p>
      <w:pPr>
        <w:spacing w:after="0"/>
        <w:ind w:left="0"/>
        <w:jc w:val="both"/>
      </w:pPr>
      <w:r>
        <w:rPr>
          <w:rFonts w:ascii="Times New Roman"/>
          <w:b w:val="false"/>
          <w:i w:val="false"/>
          <w:color w:val="000000"/>
          <w:sz w:val="28"/>
        </w:rPr>
        <w:t>
      Форма 3</w:t>
      </w:r>
    </w:p>
    <w:bookmarkEnd w:id="63"/>
    <w:bookmarkStart w:name="z70" w:id="64"/>
    <w:p>
      <w:pPr>
        <w:spacing w:after="0"/>
        <w:ind w:left="0"/>
        <w:jc w:val="left"/>
      </w:pPr>
      <w:r>
        <w:rPr>
          <w:rFonts w:ascii="Times New Roman"/>
          <w:b/>
          <w:i w:val="false"/>
          <w:color w:val="000000"/>
        </w:rPr>
        <w:t xml:space="preserve"> Отчет о движении денежных средств Национального Банка</w:t>
      </w:r>
      <w:r>
        <w:br/>
      </w:r>
      <w:r>
        <w:rPr>
          <w:rFonts w:ascii="Times New Roman"/>
          <w:b/>
          <w:i w:val="false"/>
          <w:color w:val="000000"/>
        </w:rPr>
        <w:t>Республики Казахстан по доверительному управлению активами</w:t>
      </w:r>
      <w:r>
        <w:br/>
      </w:r>
      <w:r>
        <w:rPr>
          <w:rFonts w:ascii="Times New Roman"/>
          <w:b/>
          <w:i w:val="false"/>
          <w:color w:val="000000"/>
        </w:rPr>
        <w:t>Национального фонда Республики Казахстан (тыс. тенге)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2011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2010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дисконта/премии по облигациям казахстанских государственных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(21 040 810)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вознаграждения по сделкам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Нереализованный доход/ убыток от финансовых инструментов, учитываемых по справедливой стоимости через прибыль или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74 599 675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операционной деятельности до изменений в операционных активах и обязательствах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108 590 239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113 731 502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операционных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инструменты, учитываемые по справедливой стоимости через прибыль или убыток, кроме производных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(1 782 198 254)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(1 048 129 051)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(уменьшение) операционных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сделкам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и начисленные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2 833 497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использование/поступление денежных средств в/от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(1 733 156 419)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(877 534 616)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Приобретение/реализация или погашение облигаций казахстанских государственных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(104 930 658)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использование денежных средств в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(104 930 658)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Министерства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в республиканский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поступление/(использование) денежных средств от/(в)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2 175 241 075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958 480 409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увеличение/(уменьшение)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442 084 656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(23 984 865)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200 429 000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на конец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618 528 791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176 444 135</w:t>
            </w:r>
          </w:p>
        </w:tc>
      </w:tr>
    </w:tbl>
    <w:p>
      <w:pPr>
        <w:spacing w:after="0"/>
        <w:ind w:left="0"/>
        <w:jc w:val="left"/>
      </w:pP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Форма 4</w:t>
      </w:r>
    </w:p>
    <w:bookmarkEnd w:id="65"/>
    <w:bookmarkStart w:name="z72" w:id="66"/>
    <w:p>
      <w:pPr>
        <w:spacing w:after="0"/>
        <w:ind w:left="0"/>
        <w:jc w:val="left"/>
      </w:pPr>
      <w:r>
        <w:rPr>
          <w:rFonts w:ascii="Times New Roman"/>
          <w:b/>
          <w:i w:val="false"/>
          <w:color w:val="000000"/>
        </w:rPr>
        <w:t xml:space="preserve"> Отчет об изменениях в чистых активах Национального</w:t>
      </w:r>
      <w:r>
        <w:br/>
      </w:r>
      <w:r>
        <w:rPr>
          <w:rFonts w:ascii="Times New Roman"/>
          <w:b/>
          <w:i w:val="false"/>
          <w:color w:val="000000"/>
        </w:rPr>
        <w:t>Банка Республики Казахстан по доверительному управлению</w:t>
      </w:r>
      <w:r>
        <w:br/>
      </w:r>
      <w:r>
        <w:rPr>
          <w:rFonts w:ascii="Times New Roman"/>
          <w:b/>
          <w:i w:val="false"/>
          <w:color w:val="000000"/>
        </w:rPr>
        <w:t>активами Национального фонда Республики Казахстан (тыс. тенге)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переоценке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2009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5 875 821 128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(2 929 492 851)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599 524 514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463 676 087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4 009 528 878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Министерства финансов Республики Казахстан и прочие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2 273 549 751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начальный остаток чистых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чистую прибыль (убыток) и прочие перемещения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2010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8 149 370 879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(4 244 562 193)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752 182 239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441 536 920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5 098 527 845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Министерства финансов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3 375 241 075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в республиканский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начальное сальдо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переоценки валюты на чистую прибыль (убыток)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(убыток)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31 декабря 2011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11 524 611 954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(5 444 562 193)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812 309 150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491 266 022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7 383 624 933</w:t>
            </w:r>
          </w:p>
        </w:tc>
      </w:tr>
    </w:tbl>
    <w:bookmarkStart w:name="z73" w:id="67"/>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2011 года составили 7 383 624 933 тыс. тенге (методом начисления согласно аудированной финансовой отчетности), годовой прирост составил 45 %. В основном увеличение активов достигнуто за счет роста объемов поступления по прямым налогам от организаций нефтяного сектора (за исключением налогов, зачисляемых в местные бюджеты).</w:t>
      </w:r>
    </w:p>
    <w:bookmarkEnd w:id="67"/>
    <w:bookmarkStart w:name="z74" w:id="68"/>
    <w:p>
      <w:pPr>
        <w:spacing w:after="0"/>
        <w:ind w:left="0"/>
        <w:jc w:val="left"/>
      </w:pPr>
      <w:r>
        <w:rPr>
          <w:rFonts w:ascii="Times New Roman"/>
          <w:b/>
          <w:i w:val="false"/>
          <w:color w:val="000000"/>
        </w:rPr>
        <w:t xml:space="preserve"> Раздел 3. Иные данные по управлению Национальным фондом</w:t>
      </w:r>
      <w:r>
        <w:br/>
      </w:r>
      <w:r>
        <w:rPr>
          <w:rFonts w:ascii="Times New Roman"/>
          <w:b/>
          <w:i w:val="false"/>
          <w:color w:val="000000"/>
        </w:rPr>
        <w:t>Республики Казахстан за 2011 год</w:t>
      </w:r>
      <w:r>
        <w:br/>
      </w:r>
      <w:r>
        <w:rPr>
          <w:rFonts w:ascii="Times New Roman"/>
          <w:b/>
          <w:i w:val="false"/>
          <w:color w:val="000000"/>
        </w:rPr>
        <w:t>1. Управление активами Национального фонда Республики Казахстан</w:t>
      </w:r>
    </w:p>
    <w:bookmarkEnd w:id="68"/>
    <w:bookmarkStart w:name="z76" w:id="69"/>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2011 года была равна 46 584 481 911 долларам США, в том числе валютного портфеля 43 694 138 797 долларов США (93,80 %) и портфеля облигаций АО "ФНБ "Самрук-Казына" и АО "НУХ "КазАгро" - 2 890 343 114 долларов США (6,20 %). Рыночная стоимость стабилизационного и сберегательного портфеля в составе валютного портфеля Национального фонда Республики Казахстан 17 223 796 555 (39,42 %) и 26 470 342 242 (60,58 %) долларов США, соответственно.</w:t>
      </w:r>
    </w:p>
    <w:bookmarkEnd w:id="69"/>
    <w:bookmarkStart w:name="z77" w:id="70"/>
    <w:p>
      <w:pPr>
        <w:spacing w:after="0"/>
        <w:ind w:left="0"/>
        <w:jc w:val="both"/>
      </w:pP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bookmarkEnd w:id="70"/>
    <w:bookmarkStart w:name="z78" w:id="71"/>
    <w:p>
      <w:pPr>
        <w:spacing w:after="0"/>
        <w:ind w:left="0"/>
        <w:jc w:val="left"/>
      </w:pPr>
      <w:r>
        <w:rPr>
          <w:rFonts w:ascii="Times New Roman"/>
          <w:b/>
          <w:i w:val="false"/>
          <w:color w:val="000000"/>
        </w:rPr>
        <w:t xml:space="preserve"> Структура распределения валютных активов Национального фонда</w:t>
      </w:r>
      <w:r>
        <w:br/>
      </w:r>
      <w:r>
        <w:rPr>
          <w:rFonts w:ascii="Times New Roman"/>
          <w:b/>
          <w:i w:val="false"/>
          <w:color w:val="000000"/>
        </w:rPr>
        <w:t>Республики Казахстан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мандата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USD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фиксированным доходом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20 826 712 582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Денежный рынок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17 223 796 555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4 698 203 336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Глобальное тактическое распределение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945 426 325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43 694 138 797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79" w:id="72"/>
    <w:p>
      <w:pPr>
        <w:spacing w:after="0"/>
        <w:ind w:left="0"/>
        <w:jc w:val="left"/>
      </w:pPr>
      <w:r>
        <w:rPr>
          <w:rFonts w:ascii="Times New Roman"/>
          <w:b/>
          <w:i w:val="false"/>
          <w:color w:val="000000"/>
        </w:rPr>
        <w:t xml:space="preserve"> Динамика распределения активов стабилизационного портфеля</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и инструменты денежного рынка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с фиксированным доходом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стабилизационный портфель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80" w:id="73"/>
    <w:p>
      <w:pPr>
        <w:spacing w:after="0"/>
        <w:ind w:left="0"/>
        <w:jc w:val="left"/>
      </w:pPr>
      <w:r>
        <w:rPr>
          <w:rFonts w:ascii="Times New Roman"/>
          <w:b/>
          <w:i w:val="false"/>
          <w:color w:val="000000"/>
        </w:rPr>
        <w:t xml:space="preserve"> Динамика распределения активов сберегательного портфеля</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с фиксированным доходом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и инструменты денежного рынка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сберегательный портфель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81" w:id="74"/>
    <w:p>
      <w:pPr>
        <w:spacing w:after="0"/>
        <w:ind w:left="0"/>
        <w:jc w:val="both"/>
      </w:pPr>
      <w:r>
        <w:rPr>
          <w:rFonts w:ascii="Times New Roman"/>
          <w:b w:val="false"/>
          <w:i w:val="false"/>
          <w:color w:val="000000"/>
          <w:sz w:val="28"/>
        </w:rPr>
        <w:t xml:space="preserve">
      Доходность Национального фонда Республики Казахстан за 2011 год составила 1,37 %. </w:t>
      </w:r>
    </w:p>
    <w:bookmarkEnd w:id="74"/>
    <w:bookmarkStart w:name="z82" w:id="75"/>
    <w:p>
      <w:pPr>
        <w:spacing w:after="0"/>
        <w:ind w:left="0"/>
        <w:jc w:val="both"/>
      </w:pPr>
      <w:r>
        <w:rPr>
          <w:rFonts w:ascii="Times New Roman"/>
          <w:b w:val="false"/>
          <w:i w:val="false"/>
          <w:color w:val="000000"/>
          <w:sz w:val="28"/>
        </w:rPr>
        <w:t xml:space="preserve">
      Инвестиционный доход за период с начала создания Национального фонда Республики Казахстан по 31 декабря 2011 года составил 5 331 млн. долларов США. Доходность Национального фонда Республики Казахстан за период с начала его создания по 31 декабря 2011 года составила 61,86 %, что в годовом выражении составляет 4,65 %.  </w:t>
      </w:r>
    </w:p>
    <w:bookmarkEnd w:id="75"/>
    <w:bookmarkStart w:name="z83" w:id="76"/>
    <w:p>
      <w:pPr>
        <w:spacing w:after="0"/>
        <w:ind w:left="0"/>
        <w:jc w:val="left"/>
      </w:pPr>
      <w:r>
        <w:rPr>
          <w:rFonts w:ascii="Times New Roman"/>
          <w:b/>
          <w:i w:val="false"/>
          <w:color w:val="000000"/>
        </w:rPr>
        <w:t xml:space="preserve"> Историческая доходность Национального фонда </w:t>
      </w:r>
      <w:r>
        <w:br/>
      </w:r>
      <w:r>
        <w:rPr>
          <w:rFonts w:ascii="Times New Roman"/>
          <w:b/>
          <w:i w:val="false"/>
          <w:color w:val="000000"/>
        </w:rPr>
        <w:t xml:space="preserve">Республики Казахстан </w:t>
      </w:r>
    </w:p>
    <w:bookmarkEnd w:id="76"/>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p>
    <w:bookmarkEnd w:id="77"/>
    <w:bookmarkStart w:name="z85" w:id="78"/>
    <w:p>
      <w:pPr>
        <w:spacing w:after="0"/>
        <w:ind w:left="0"/>
        <w:jc w:val="both"/>
      </w:pPr>
      <w:r>
        <w:rPr>
          <w:rFonts w:ascii="Times New Roman"/>
          <w:b w:val="false"/>
          <w:i w:val="false"/>
          <w:color w:val="000000"/>
          <w:sz w:val="28"/>
        </w:rPr>
        <w:t>
      стабилизационный портфель;</w:t>
      </w:r>
    </w:p>
    <w:bookmarkEnd w:id="78"/>
    <w:bookmarkStart w:name="z86" w:id="79"/>
    <w:p>
      <w:pPr>
        <w:spacing w:after="0"/>
        <w:ind w:left="0"/>
        <w:jc w:val="both"/>
      </w:pPr>
      <w:r>
        <w:rPr>
          <w:rFonts w:ascii="Times New Roman"/>
          <w:b w:val="false"/>
          <w:i w:val="false"/>
          <w:color w:val="000000"/>
          <w:sz w:val="28"/>
        </w:rPr>
        <w:t>
      сберегательный портфель;</w:t>
      </w:r>
    </w:p>
    <w:bookmarkEnd w:id="79"/>
    <w:bookmarkStart w:name="z87" w:id="80"/>
    <w:p>
      <w:pPr>
        <w:spacing w:after="0"/>
        <w:ind w:left="0"/>
        <w:jc w:val="both"/>
      </w:pPr>
      <w:r>
        <w:rPr>
          <w:rFonts w:ascii="Times New Roman"/>
          <w:b w:val="false"/>
          <w:i w:val="false"/>
          <w:color w:val="000000"/>
          <w:sz w:val="28"/>
        </w:rPr>
        <w:t>
      портфель ценных бумаг с фиксированным доходом;</w:t>
      </w:r>
    </w:p>
    <w:bookmarkEnd w:id="80"/>
    <w:bookmarkStart w:name="z88" w:id="81"/>
    <w:p>
      <w:pPr>
        <w:spacing w:after="0"/>
        <w:ind w:left="0"/>
        <w:jc w:val="both"/>
      </w:pPr>
      <w:r>
        <w:rPr>
          <w:rFonts w:ascii="Times New Roman"/>
          <w:b w:val="false"/>
          <w:i w:val="false"/>
          <w:color w:val="000000"/>
          <w:sz w:val="28"/>
        </w:rPr>
        <w:t>
      портфель акций;</w:t>
      </w:r>
    </w:p>
    <w:bookmarkEnd w:id="81"/>
    <w:bookmarkStart w:name="z89" w:id="82"/>
    <w:p>
      <w:pPr>
        <w:spacing w:after="0"/>
        <w:ind w:left="0"/>
        <w:jc w:val="both"/>
      </w:pPr>
      <w:r>
        <w:rPr>
          <w:rFonts w:ascii="Times New Roman"/>
          <w:b w:val="false"/>
          <w:i w:val="false"/>
          <w:color w:val="000000"/>
          <w:sz w:val="28"/>
        </w:rPr>
        <w:t>
      портфель тактического распределения активов.</w:t>
      </w:r>
    </w:p>
    <w:bookmarkEnd w:id="82"/>
    <w:bookmarkStart w:name="z90" w:id="83"/>
    <w:p>
      <w:pPr>
        <w:spacing w:after="0"/>
        <w:ind w:left="0"/>
        <w:jc w:val="both"/>
      </w:pPr>
      <w:r>
        <w:rPr>
          <w:rFonts w:ascii="Times New Roman"/>
          <w:b w:val="false"/>
          <w:i w:val="false"/>
          <w:color w:val="000000"/>
          <w:sz w:val="28"/>
        </w:rPr>
        <w:t xml:space="preserve">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w:t>
      </w:r>
      <w:r>
        <w:rPr>
          <w:rFonts w:ascii="Times New Roman"/>
          <w:b w:val="false"/>
          <w:i w:val="false"/>
          <w:color w:val="000000"/>
          <w:sz w:val="28"/>
        </w:rPr>
        <w:t>Правилами</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p>
    <w:bookmarkEnd w:id="83"/>
    <w:bookmarkStart w:name="z91" w:id="84"/>
    <w:p>
      <w:pPr>
        <w:spacing w:after="0"/>
        <w:ind w:left="0"/>
        <w:jc w:val="both"/>
      </w:pPr>
      <w:r>
        <w:rPr>
          <w:rFonts w:ascii="Times New Roman"/>
          <w:b w:val="false"/>
          <w:i w:val="false"/>
          <w:color w:val="000000"/>
          <w:sz w:val="28"/>
        </w:rPr>
        <w:t xml:space="preserve">
      Доходность стабилизационного портфеля за 2011 год составила 0,273 %, за этот же период доходность эталонного портфеля (Merrill Lynch 6-month US Treasury Bill Index) составила 0,268 %. Таким образом, в результате управления активами стабилизационного портфеля в 2011 году была получена положительная сверхдоходность в размере 0,005 %. </w:t>
      </w:r>
    </w:p>
    <w:bookmarkEnd w:id="84"/>
    <w:bookmarkStart w:name="z92" w:id="85"/>
    <w:p>
      <w:pPr>
        <w:spacing w:after="0"/>
        <w:ind w:left="0"/>
        <w:jc w:val="both"/>
      </w:pPr>
      <w:r>
        <w:rPr>
          <w:rFonts w:ascii="Times New Roman"/>
          <w:b w:val="false"/>
          <w:i w:val="false"/>
          <w:color w:val="000000"/>
          <w:sz w:val="28"/>
        </w:rPr>
        <w:t>
      Доходность сберегательного портфеля за 2011 год составила 2,75 %. Доходность эталонного портфеля за этот же период составила 3,72 %. Таким образом, была получена отрицательная сверхдоходность в размере (-)0,97 %.</w:t>
      </w:r>
    </w:p>
    <w:bookmarkEnd w:id="85"/>
    <w:bookmarkStart w:name="z93" w:id="86"/>
    <w:p>
      <w:pPr>
        <w:spacing w:after="0"/>
        <w:ind w:left="0"/>
        <w:jc w:val="both"/>
      </w:pPr>
      <w:r>
        <w:rPr>
          <w:rFonts w:ascii="Times New Roman"/>
          <w:b w:val="false"/>
          <w:i w:val="false"/>
          <w:color w:val="000000"/>
          <w:sz w:val="28"/>
        </w:rPr>
        <w:t>
      Доходность от управления активами сберегательного портфеля по типу мандата "Глобальные акции" за 2011 год составила (-)4,15 %, тогда как доходность бенчмарка составила (-)3,02 %. Таким образом, результат управления активами по данному типу мандата относительно эталонного портфеля был отрицательным, сверхдоходность составила (-)1,13 %.</w:t>
      </w:r>
    </w:p>
    <w:bookmarkEnd w:id="86"/>
    <w:bookmarkStart w:name="z94" w:id="87"/>
    <w:p>
      <w:pPr>
        <w:spacing w:after="0"/>
        <w:ind w:left="0"/>
        <w:jc w:val="both"/>
      </w:pP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2011 год составила 0,82 %, тогда как доходность бенчмарка составила 3,87 %. Таким образом, результат управления активами сберегательного портфеля в 2011 году по данному типу мандата относительно эталонного портфеля был отрицательным, сверхдоходность составила (-)3,05 %.</w:t>
      </w:r>
    </w:p>
    <w:bookmarkEnd w:id="87"/>
    <w:bookmarkStart w:name="z95" w:id="88"/>
    <w:p>
      <w:pPr>
        <w:spacing w:after="0"/>
        <w:ind w:left="0"/>
        <w:jc w:val="both"/>
      </w:pP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2011 год составила 4,48 %. Доходность эталонного портфеля данного субпортфеля составила 4,95 %. Таким образом, сверхдоходность, полученная в результате управления данным типом мандата, была отрицательной и составила (-)0,47 %.</w:t>
      </w:r>
    </w:p>
    <w:bookmarkEnd w:id="88"/>
    <w:bookmarkStart w:name="z96" w:id="89"/>
    <w:p>
      <w:pPr>
        <w:spacing w:after="0"/>
        <w:ind w:left="0"/>
        <w:jc w:val="left"/>
      </w:pPr>
      <w:r>
        <w:rPr>
          <w:rFonts w:ascii="Times New Roman"/>
          <w:b/>
          <w:i w:val="false"/>
          <w:color w:val="000000"/>
        </w:rPr>
        <w:t xml:space="preserve"> Доходность сберегательного портфеля по типам мандатов</w:t>
      </w:r>
    </w:p>
    <w:bookmarkEnd w:id="89"/>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По результатам управления в 2011 году у большинства управляющих активами сберегательного портфеля Национального фонда Республики Казахстан, включая Национальный Банк Республики Казахстан, сложилась отрицательная сверхдоходность, что было обусловлено высокой степенью неопределенности вкупе с высокой волатильностью на мировых финансовых рынках.</w:t>
      </w:r>
    </w:p>
    <w:bookmarkEnd w:id="90"/>
    <w:bookmarkStart w:name="z98" w:id="91"/>
    <w:p>
      <w:pPr>
        <w:spacing w:after="0"/>
        <w:ind w:left="0"/>
        <w:jc w:val="left"/>
      </w:pPr>
      <w:r>
        <w:rPr>
          <w:rFonts w:ascii="Times New Roman"/>
          <w:b/>
          <w:i w:val="false"/>
          <w:color w:val="000000"/>
        </w:rPr>
        <w:t xml:space="preserve"> Доходность стабилизационного портфеля</w:t>
      </w:r>
    </w:p>
    <w:bookmarkEnd w:id="91"/>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2"/>
    <w:p>
      <w:pPr>
        <w:spacing w:after="0"/>
        <w:ind w:left="0"/>
        <w:jc w:val="left"/>
      </w:pPr>
      <w:r>
        <w:rPr>
          <w:rFonts w:ascii="Times New Roman"/>
          <w:b/>
          <w:i w:val="false"/>
          <w:color w:val="000000"/>
        </w:rPr>
        <w:t xml:space="preserve"> 2. Дополнительная информация о проведенных мероприятиях в</w:t>
      </w:r>
      <w:r>
        <w:br/>
      </w:r>
      <w:r>
        <w:rPr>
          <w:rFonts w:ascii="Times New Roman"/>
          <w:b/>
          <w:i w:val="false"/>
          <w:color w:val="000000"/>
        </w:rPr>
        <w:t>2011 году по управлению Национальным фондом</w:t>
      </w:r>
      <w:r>
        <w:br/>
      </w:r>
      <w:r>
        <w:rPr>
          <w:rFonts w:ascii="Times New Roman"/>
          <w:b/>
          <w:i w:val="false"/>
          <w:color w:val="000000"/>
        </w:rPr>
        <w:t>Республики Казахстан</w:t>
      </w:r>
    </w:p>
    <w:bookmarkEnd w:id="9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апреля 2011 года № 46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были внесены изменения и дополнения, направленные на совершенствование порядка выбора внешних управляющих активами Национального фонда Республики Казахстан.</w:t>
      </w:r>
    </w:p>
    <w:bookmarkStart w:name="z101" w:id="93"/>
    <w:p>
      <w:pPr>
        <w:spacing w:after="0"/>
        <w:ind w:left="0"/>
        <w:jc w:val="both"/>
      </w:pPr>
      <w:r>
        <w:rPr>
          <w:rFonts w:ascii="Times New Roman"/>
          <w:b w:val="false"/>
          <w:i w:val="false"/>
          <w:color w:val="000000"/>
          <w:sz w:val="28"/>
        </w:rPr>
        <w:t>
      В целях повышения эффективности управления активами Национального фонда Республики Казахстан, постановлениями Правления Национального Банка Республики Казахстан от 29 апреля 2011 года № 7 и от 26 августа 2011 года № 99 были утверждены внешние управляющие активами Национального фонда Республики Казахстан по мандату "Глобальные облигации" - компания Amundi и компания Pictet Asset Management соответственно.</w:t>
      </w:r>
    </w:p>
    <w:bookmarkEnd w:id="93"/>
    <w:bookmarkStart w:name="z102" w:id="94"/>
    <w:p>
      <w:pPr>
        <w:spacing w:after="0"/>
        <w:ind w:left="0"/>
        <w:jc w:val="both"/>
      </w:pPr>
      <w:r>
        <w:rPr>
          <w:rFonts w:ascii="Times New Roman"/>
          <w:b w:val="false"/>
          <w:i w:val="false"/>
          <w:color w:val="000000"/>
          <w:sz w:val="28"/>
        </w:rPr>
        <w:t>
      В связи с закрытием программы глобального тактического управления активами у внешнего управляющего активами Национального фонда Республики Казахстан по мандату "Глобальное тактическое распределение активов" - Credit Suisse Asset Management LLC с ним было расторгнуто соглашение по инвестиционному управлению № 53 НБ от 26 февраля 2008 года, а активы, находившиеся под его управлением, были переданы другому внешнему управляющему по мандату "Глобальное тактическое распределение активов" - UBS Asset Management.</w:t>
      </w:r>
    </w:p>
    <w:bookmarkEnd w:id="94"/>
    <w:bookmarkStart w:name="z103" w:id="95"/>
    <w:p>
      <w:pPr>
        <w:spacing w:after="0"/>
        <w:ind w:left="0"/>
        <w:jc w:val="both"/>
      </w:pPr>
      <w:r>
        <w:rPr>
          <w:rFonts w:ascii="Times New Roman"/>
          <w:b w:val="false"/>
          <w:i w:val="false"/>
          <w:color w:val="000000"/>
          <w:sz w:val="28"/>
        </w:rPr>
        <w:t xml:space="preserve">
      В целях повышения эффективности доверительного управления активами Национального фонда Республики Казахстан и дальнейшей диверсификации активов сберегательного портфеля Национального фонда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сентября 2011 года № 122 были внесены изменения в Правила осуществления инвестиционных операций Национального фонда Республики Казахстан, утвержденные постановлением Правления Национального Банка Республики Казахстан от 25 июля 2006 года № 65, предусматривающие углубление валютной диверсификации сберегательного портфеля, а также снижение среднего срока до погашения портфеля облигаций с целью фиксации прибыли в долгосрочном секторе кривой доходности и снижения риска изменения процентных ставок. Таким образом, в эталонный портфель для портфеля облигаций были включены 2 новые валюты: канадский доллар - 5 % и южнокорейская вона - 5 % за счет снижения доли доллара США на 10 %, а эталонный портфель для портфеля акций был изменен на MSCI World Index -100 %.</w:t>
      </w:r>
    </w:p>
    <w:bookmarkEnd w:id="95"/>
    <w:bookmarkStart w:name="z104" w:id="96"/>
    <w:p>
      <w:pPr>
        <w:spacing w:after="0"/>
        <w:ind w:left="0"/>
        <w:jc w:val="both"/>
      </w:pPr>
      <w:r>
        <w:rPr>
          <w:rFonts w:ascii="Times New Roman"/>
          <w:b w:val="false"/>
          <w:i w:val="false"/>
          <w:color w:val="000000"/>
          <w:sz w:val="28"/>
        </w:rPr>
        <w:t xml:space="preserve">
      Для обеспечения сохранности активов Национального фонда Республики Казахстан на фоне ухудшения финансовой конъюнктуры стран Еврозоны, а также с целью улучшения кредитного качества сберегательного портфеля Национального фонда Республики Казахстан Правлением Национального Банка Республики Казахстан было принято </w:t>
      </w:r>
      <w:r>
        <w:rPr>
          <w:rFonts w:ascii="Times New Roman"/>
          <w:b w:val="false"/>
          <w:i w:val="false"/>
          <w:color w:val="000000"/>
          <w:sz w:val="28"/>
        </w:rPr>
        <w:t>постановление</w:t>
      </w:r>
      <w:r>
        <w:rPr>
          <w:rFonts w:ascii="Times New Roman"/>
          <w:b w:val="false"/>
          <w:i w:val="false"/>
          <w:color w:val="000000"/>
          <w:sz w:val="28"/>
        </w:rPr>
        <w:t xml:space="preserve"> от 28 октября 2011 года № 160 касательно принятия нового эталонного портфеля для субпортфеля в евро, в который включены ценные бумаги стран Еврозоны, имеющие наивысший кредитный рейтинг. В связи с чем, позиции по государственным ценным бумагам, в том числе Италии и Испании, были ликвидированы.</w:t>
      </w:r>
    </w:p>
    <w:bookmarkEnd w:id="96"/>
    <w:bookmarkStart w:name="z105" w:id="97"/>
    <w:p>
      <w:pPr>
        <w:spacing w:after="0"/>
        <w:ind w:left="0"/>
        <w:jc w:val="both"/>
      </w:pPr>
      <w:r>
        <w:rPr>
          <w:rFonts w:ascii="Times New Roman"/>
          <w:b w:val="false"/>
          <w:i w:val="false"/>
          <w:color w:val="000000"/>
          <w:sz w:val="28"/>
        </w:rPr>
        <w:t>
      В 2011 году, в соответствии с условиями эмиссий ценных бумаг, номинированных в тенге, от эмитентов были получены купонные вознаграждения на общую сумму 1 000 000 тыс. тенге, из них по облигациям АО "ФНБ "Самрук-Казына" - 976 000 тыс. тенге, по облигациям АО "НУХ "КазАгро" - 24 000 тыс. тенге.</w:t>
      </w:r>
    </w:p>
    <w:bookmarkEnd w:id="97"/>
    <w:bookmarkStart w:name="z106" w:id="98"/>
    <w:p>
      <w:pPr>
        <w:spacing w:after="0"/>
        <w:ind w:left="0"/>
        <w:jc w:val="both"/>
      </w:pP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p>
    <w:bookmarkEnd w:id="98"/>
    <w:bookmarkStart w:name="z107" w:id="99"/>
    <w:p>
      <w:pPr>
        <w:spacing w:after="0"/>
        <w:ind w:left="0"/>
        <w:jc w:val="both"/>
      </w:pPr>
      <w:r>
        <w:rPr>
          <w:rFonts w:ascii="Times New Roman"/>
          <w:b w:val="false"/>
          <w:i w:val="false"/>
          <w:color w:val="000000"/>
          <w:sz w:val="28"/>
        </w:rPr>
        <w:t>
      в мае и августе 2011 года вице-министром финансов Республики Казахстан представлена информация информационному агентству "КазТАГ" по вопросам, касающимся использования средств Национального фонда Республики Казахстан и инвестиционной политики при изменений ситуации в мировой экономике;</w:t>
      </w:r>
    </w:p>
    <w:bookmarkEnd w:id="99"/>
    <w:bookmarkStart w:name="z108" w:id="100"/>
    <w:p>
      <w:pPr>
        <w:spacing w:after="0"/>
        <w:ind w:left="0"/>
        <w:jc w:val="both"/>
      </w:pPr>
      <w:r>
        <w:rPr>
          <w:rFonts w:ascii="Times New Roman"/>
          <w:b w:val="false"/>
          <w:i w:val="false"/>
          <w:color w:val="000000"/>
          <w:sz w:val="28"/>
        </w:rPr>
        <w:t>
      в августе 2011 года вице-министр финансов Республики Казахстан дал интервью журналу "Эксперт Казахстан" по вопросам, касающимся текущего состояния Национального фонда Республики Казахстан и возможных изменений в инвестиционной стратегии Национального фонда Республики Казахстан с учетом экономической нестабильности в мире;</w:t>
      </w:r>
    </w:p>
    <w:bookmarkEnd w:id="100"/>
    <w:bookmarkStart w:name="z109" w:id="101"/>
    <w:p>
      <w:pPr>
        <w:spacing w:after="0"/>
        <w:ind w:left="0"/>
        <w:jc w:val="both"/>
      </w:pP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2010 год и результатах проведения внешнего аудита была опубликована 7 июня 2011 года в газетах "Егемен Казахстан" № 238-239 (26637) и "Казахстанская правда" № 179 (26600), а также размещена на веб-сайте Министерства финансов Республики Казахстан.</w:t>
      </w:r>
    </w:p>
    <w:bookmarkEnd w:id="101"/>
    <w:bookmarkStart w:name="z110" w:id="102"/>
    <w:p>
      <w:pPr>
        <w:spacing w:after="0"/>
        <w:ind w:left="0"/>
        <w:jc w:val="both"/>
      </w:pPr>
      <w:r>
        <w:rPr>
          <w:rFonts w:ascii="Times New Roman"/>
          <w:b w:val="false"/>
          <w:i w:val="false"/>
          <w:color w:val="000000"/>
          <w:sz w:val="28"/>
        </w:rPr>
        <w:t xml:space="preserve">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t>
      </w:r>
      <w:r>
        <w:rPr>
          <w:rFonts w:ascii="Times New Roman"/>
          <w:b w:val="false"/>
          <w:i w:val="false"/>
          <w:color w:val="000000"/>
          <w:sz w:val="28"/>
          <w:u w:val="single"/>
        </w:rPr>
        <w:t>(www.minfin.kz)</w:t>
      </w:r>
      <w:r>
        <w:rPr>
          <w:rFonts w:ascii="Times New Roman"/>
          <w:b w:val="false"/>
          <w:i w:val="false"/>
          <w:color w:val="000000"/>
          <w:sz w:val="28"/>
        </w:rPr>
        <w:t>.</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