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aabd" w14:textId="8bb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антитеррористических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2013 года № 589.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противодействии терроризму"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антитеррористических комиссиях.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в течение трех месяцев утвердить положения об антитеррористических комиссиях области, города республиканского значения, столицы, района (города областного значения) в соответствии с прилагаемым Типовым положением об антитеррористических комиссиях.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2013 года № 589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антитеррористических комиссиях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7" w:id="5"/>
      <w:r>
        <w:rPr>
          <w:rFonts w:ascii="Times New Roman"/>
          <w:b w:val="false"/>
          <w:i w:val="false"/>
          <w:color w:val="000000"/>
          <w:sz w:val="28"/>
        </w:rPr>
        <w:t>
      1. Антитеррористическая комиссия при акимате _____________________________</w:t>
      </w:r>
    </w:p>
    <w:bookmarkEnd w:id="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8" w:id="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(области, города республиканского значения, столицы, района (города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значения) (далее - антитеррористическая комиссия) является консультативно-совещательным органом, осуществляющим координацию деятельности территориальных подразделений центральных государственных органов и органов местного самоуправления по профилактике экстремизма и терроризма, минимизации и (или) ликвидации последствий терроризма.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Антитеррористическая комиссия реализует решения Антитеррористического центра Республики Казахстан в пределах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значения, столицы,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(города областного значения)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Правовую основу деятельности антитеррористической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конституционные законы, законы, акты Президента Республики Казахстан и иные нормативные правовые акты, а также настоящее Положение.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 и полномочия антитеррористической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антитеррористической комиссии являются:</w:t>
      </w:r>
    </w:p>
    <w:bookmarkEnd w:id="10"/>
    <w:p>
      <w:pPr>
        <w:spacing w:after="0"/>
        <w:ind w:left="0"/>
        <w:jc w:val="both"/>
      </w:pPr>
      <w:bookmarkStart w:name="z32" w:id="11"/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на территории 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(области, города республиканского значения,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столицы, района (города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политики в сфере противодействия экстремизму и терроризму, а также подготовка предложений Антитеррористическому центру Республики Казахстан по совершенствованию законодательства Республики Казахстан в этой сфере;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органов местного самоуправления, исполнительных органов, финансируемых из местного бюджета, по профилактике экстремизма и терроризма, минимизации и (или) ликвидации последствий терроризма;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профилактике экстремизма и терроризма, устранению причин и условий, способствующих проявлению экстремизма и терроризма, обеспечению защищенности объектов, уязвимых в террористическом отношении, минимизации и (или) ликвидации последствий терроризма, осуществление контроля за реализацией этих мер;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иных задач, предусмотренных законодательством Республики Казахстан в сфере противодействия экстремизму и терроризму.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основными задачами на антитеррористическую комиссию возлагаются следующие функции:</w:t>
      </w:r>
    </w:p>
    <w:bookmarkEnd w:id="15"/>
    <w:p>
      <w:pPr>
        <w:spacing w:after="0"/>
        <w:ind w:left="0"/>
        <w:jc w:val="both"/>
      </w:pPr>
      <w:bookmarkStart w:name="z36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планирования, организации и проведения мероприятий по профилактике экстремизма и терроризма, минимизации и (или) ликвидации последствий проявлений терроризма с учетом складывающейся ситуации 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городе республиканского значения, столице, районе (городе областного значения)</w:t>
      </w:r>
    </w:p>
    <w:p>
      <w:pPr>
        <w:spacing w:after="0"/>
        <w:ind w:left="0"/>
        <w:jc w:val="both"/>
      </w:pPr>
      <w:bookmarkStart w:name="z37" w:id="17"/>
      <w:r>
        <w:rPr>
          <w:rFonts w:ascii="Times New Roman"/>
          <w:b w:val="false"/>
          <w:i w:val="false"/>
          <w:color w:val="000000"/>
          <w:sz w:val="28"/>
        </w:rPr>
        <w:t>
      2) мониторинг, оценка и прогнозирование политических, социально- экономических, религиозных процессов 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 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(области, городе республиканского значения, столице, районе (городе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оказывающих влияние на ситуацию в сфере противодействия экстремизму и терроризму, возникновению, развитию условий и факторов, способствующих их проявлениям;  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взаимодействия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в сфере профилактики экстремизма и терроризма, минимизации и (или) ликвидации последствий терроризма;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устранение причин и условий, негативно влияющих на согласованность деятельности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в сфере профилактики экстремизма и терроризма, минимизации и (или) ликвидации последствий терроризма;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вопросов финансового, материально-технического, кадрового, информационного и иного обеспечения государственных органов в сфере профилактики экстремизма и терроризма, минимизации и (или) ликвидации последствий терроризма;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отчета аппарата антитеррористической комиссии по вопросам исполнения решений антитеррористической комиссии;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нижестоящих комиссий, оказание практической и методической помощи по профилактике экстремизма и терроризма, минимизации и (или) ликвидации последствий терроризма (данный подпункт применяется в положениях об антитеррористических комиссиях области, города республиканского значения, столицы);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состояния, анализ проблем, выработка мероприятий по улучшению антитеррористической защищенности объектов, уязвимых в террористическом отношении;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взаимного обмена между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входящими в состав антитеррористической комиссии, информацией по вопросам противодействия экстремизму и терроризму;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сотрудничества в разработке и согласованном осуществлении мер подготовки и повышения квалификации кадров в сфере профилактики экстремизма и терроризма;</w:t>
      </w:r>
    </w:p>
    <w:bookmarkEnd w:id="25"/>
    <w:p>
      <w:pPr>
        <w:spacing w:after="0"/>
        <w:ind w:left="0"/>
        <w:jc w:val="both"/>
      </w:pPr>
      <w:bookmarkStart w:name="z46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подготовка предложений по разработке, утверждению, внесению изменений и дополнений в перечни объектов, уязвимых в террористическом отношении, в _______________________________________________________________________________;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городе республиканского значения, столице, районе (городе областного значения)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функций, предусмотренных законодательством Республики Казахстан в сфере противодействия экстремизму и терроризму.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своих задач антитеррористическая комиссия имеет право: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рекомендации в пределах своей компетенции, касающиеся организации, координации и совершенствования деятельности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по профилактике экстремизма и терроризма, минимизации и (или) ликвидации последствий терроризма;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планов и программ по вопросам профилактики экстремизма и терроризма;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необходимые материалы и информацию от должностных лиц государственных органов и организаций по вопросам профилактики экстремизма и терроризма, минимизации и (или) ликвидации последствий терроризма;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для участия в работе антитеррористической комиссии должностных лиц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а также представителей организаций (по согласованию);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в установленном порядке должностных лиц территориальных подразделений центральных государственных органов и органов местного самоуправления по вопросам профилактики экстремизма и терроризма, минимизации и (или) ликвидации последствий терроризма.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антитеррористической комиссии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антитеррористической комиссии по должности является аким _____________________________________________________.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(области, города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района (города областного значения)</w:t>
      </w:r>
    </w:p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антитеррористической комиссии: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ее заседаниях;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не позднее 20 декабря текущего года со Штабом Антитеррористического центра Комитета национальной безопасности Республики Казахстан (далее - Штаб Антитеррористического центра) план антитеррористической комиссии на предстоящий год;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не позднее 15 января текущего года согласованный со Штабом Антитеррористического центра план антитеррористической комиссии на текущий год;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 25 числу последнего месяца квартала Штаб Антитеррористического центра о работе антитеррористической комиссии в отчетный период (предоставляет копии протоколов заседаний, справочных, информационно-аналитических документов и иных материалов).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 территориального органа Комитета национальной безопасности Республики Казахстан является заместителем председателя антитеррористической комиссии.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В персональный состав антитеррористической комиссии в зависимости от их нахождения на территории 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могут включаться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столицы,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подразделений центральных государственных органов, исполнительных органов, финансируемых из местного бюджета, представители органов местного самоуправления.</w:t>
      </w:r>
    </w:p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11. По решению председателя антитеррористической комиссии в состав комиссии могут включаться иные должностные лица центральных государственных органов и организаций по согласованию с соответствующими органами.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представлению акима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(области, города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персональный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антитеррористической комиссии утверждается маслихатом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 республиканского значения, столицы,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антитеррористической комиссии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Антитеррористическая комиссия осуществляет свою деятельность при координации Антитеррористического центра Республики Казахстан, во взаимодействии с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организациями независимо от формы собственности и общественными объединениями.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Антитеррористическая комиссия строит свою работу во взаимодействии с оперативным штабом 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по борьбе с терроризмом.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столицы, района (города областного значения)</w:t>
      </w:r>
    </w:p>
    <w:bookmarkStart w:name="z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Антитеррористическая комиссия осуществляет свою деятельность на плановой основе.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Указом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антитеррористической комиссии проводится председателем антитеррористической комиссии не реже одного раза в квартал. В случае необходимости по решению председателя антитеррористической комиссии могут проводиться ее внеочередные заседания.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антитеррористической комиссии обладают равными правами при обсуждении рассматриваемых на заседании вопросов.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антитеррористической комиссии на заседании об этом заблаговременно письменно извещается председатель антитеррористической комиссии и предлагается кандидатура представителя соответствующего территориального подразделения центрального государственного органа, органа местного самоуправления, исполнительного органа, финансируемого из местного бюджета, для его замены. Указанный представитель после согласования с председателем антитеррористической комиссии может присутствовать на ее заседании с правом совещательного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антитеррористической комиссии считается правомочным, если на нем присутствует более половины его членов.</w:t>
      </w:r>
    </w:p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принимаются простым большинством голосов. При равенстве голосов членов антитеррористической комиссии голос председателя комиссии является решающим.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антитеррористической комиссии оформляется протоколом, который подписывается председателем антитеррористической комиссии.</w:t>
      </w:r>
    </w:p>
    <w:bookmarkEnd w:id="51"/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входящие в состав антитеррористической комиссии, могут в соответствии с законодательством Республики Казахстан принимать акты (совместные акты) для реализации решений антитеррористической комиссии.</w:t>
      </w:r>
    </w:p>
    <w:bookmarkEnd w:id="52"/>
    <w:p>
      <w:pPr>
        <w:spacing w:after="0"/>
        <w:ind w:left="0"/>
        <w:jc w:val="both"/>
      </w:pPr>
      <w:bookmarkStart w:name="z30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Организационное и материально-техническое обеспечение деятельности антитеррористической комиссии осуществляется акимом ________________________________________________________________________________ 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(области, города республиканского значения, столицы, района (города областного значения) 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этих целей аким в пределах своей компетенции: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структурное подразделение акимата (аппарат антитеррористической комиссии) в составе не менее двух человек;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в качестве руководителя аппарата антитеррористической комиссии уполномоченное должностное лицо, имеющее достаточные полномочия в сфере взаимодействия с правоохранительными и специальными государственными органами по вопросам безопасности, в том числе противодействия экстремизму и терроризму, ответственное за организацию этой работы.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аппарате антитеррористической комиссии по согласованию могут привлекаться должностные лица территориальных подразделений центральных государственных органов, входящих в состав антитеррористической комиссии.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антитеррористической комиссии: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 плана работы антитеррористической комиссии на соответствующий год;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и проведение заседаний антитеррористической комиссии;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деятельность антитеррористической комиссии по контролю за исполнением протокольных решений заседаний Антитеррористического центра Республики Казахстан и антитеррористической комиссии;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4) анализирует информацию об общественно-политических, социально-экономических и религиозных процессах в ________________________________________________________,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(области, городе республиканского значения, столице, районе (городе областного значения) 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оказывающих влияние на развитие ситуации в сфере профилактики экстремизма и терроризма, вырабатывает предложения антитеррористической комиссии по устранению причин и условий, способствующих их проявлениям;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антитеррористической комиссии со Штабом Антитеррористического центра;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координирует деятельность нижестоящих антитеррористических комиссий;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деятельность постоянно действующей рабочей группы при аппарате антитеррористической комиссии.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рабочей группы является подготовка к заседаниям антитеррористической комиссии, изучение и выработка согласованных мер по устранению проблем в сфере профилактики экстремизма и терроризма.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рабочей группы является должностное лицо, обладающее необходимыми полномочиями по координации деятельности рабочей группы антитеррористической комиссии.</w:t>
      </w:r>
    </w:p>
    <w:bookmarkEnd w:id="68"/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рабочей группы и порядок организации ее деятельности утверждаются решением акима ______________________________________________________________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(области, города республиканского значения,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столицы, района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