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6a648" w14:textId="ac6a6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акты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11 января 2016 года № 169.</w:t>
      </w:r>
    </w:p>
    <w:p>
      <w:pPr>
        <w:spacing w:after="0"/>
        <w:ind w:left="0"/>
        <w:jc w:val="both"/>
      </w:pPr>
      <w:bookmarkStart w:name="z4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ноября 2015 года "О государственном аудите и финансовом контроле"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 и дополнения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акты Президента Республики Казахстан (далее – изменения и дополнения).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по истечении десяти календарных дней после дня его первого официального опубликования, за исключением: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подпункта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Счетном комитете по контролю за исполнением республиканского бюджета, излагаемого в новой редакции согласно приложению к изменениям и дополнениям (далее - Положение), который вводится в действие с 1 января 2020 года;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подпункта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Положения, который вводится в действие с 1 января 2017 года.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Указом Президента РК от 04.07.2018 </w:t>
      </w:r>
      <w:r>
        <w:rPr>
          <w:rFonts w:ascii="Times New Roman"/>
          <w:b w:val="false"/>
          <w:i w:val="false"/>
          <w:color w:val="000000"/>
          <w:sz w:val="28"/>
        </w:rPr>
        <w:t>№ 714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января 2016 года № 169</w:t>
            </w:r>
          </w:p>
        </w:tc>
      </w:tr>
    </w:tbl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 которые вносятся в некоторые акты</w:t>
      </w:r>
      <w:r>
        <w:br/>
      </w:r>
      <w:r>
        <w:rPr>
          <w:rFonts w:ascii="Times New Roman"/>
          <w:b/>
          <w:i w:val="false"/>
          <w:color w:val="000000"/>
        </w:rPr>
        <w:t>Президента Республики Казахстан</w:t>
      </w:r>
    </w:p>
    <w:bookmarkEnd w:id="5"/>
    <w:p>
      <w:pPr>
        <w:spacing w:after="0"/>
        <w:ind w:left="0"/>
        <w:jc w:val="both"/>
      </w:pPr>
      <w:bookmarkStart w:name="z7" w:id="6"/>
      <w:r>
        <w:rPr>
          <w:rFonts w:ascii="Times New Roman"/>
          <w:b w:val="false"/>
          <w:i w:val="false"/>
          <w:color w:val="ff0000"/>
          <w:sz w:val="28"/>
        </w:rPr>
        <w:t xml:space="preserve">
      1. Утратил силу Указом Президента РК от 31.07.2023 </w:t>
      </w:r>
      <w:r>
        <w:rPr>
          <w:rFonts w:ascii="Times New Roman"/>
          <w:b w:val="false"/>
          <w:i w:val="false"/>
          <w:color w:val="ff0000"/>
          <w:sz w:val="28"/>
        </w:rPr>
        <w:t>№ 290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Утратил силу Указом Президента РК от 26.11.2022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Утратил силу Указом Президента РК от 05.05.2018 </w:t>
      </w:r>
      <w:r>
        <w:rPr>
          <w:rFonts w:ascii="Times New Roman"/>
          <w:b w:val="false"/>
          <w:i w:val="false"/>
          <w:color w:val="000000"/>
          <w:sz w:val="28"/>
        </w:rPr>
        <w:t>№ 681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Утратил силу Указом Президента РК от 05.05.2018 </w:t>
      </w:r>
      <w:r>
        <w:rPr>
          <w:rFonts w:ascii="Times New Roman"/>
          <w:b w:val="false"/>
          <w:i w:val="false"/>
          <w:color w:val="000000"/>
          <w:sz w:val="28"/>
        </w:rPr>
        <w:t>№ 681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 Утратил силу Указом Президента РК от 05.05.2018 </w:t>
      </w:r>
      <w:r>
        <w:rPr>
          <w:rFonts w:ascii="Times New Roman"/>
          <w:b w:val="false"/>
          <w:i w:val="false"/>
          <w:color w:val="000000"/>
          <w:sz w:val="28"/>
        </w:rPr>
        <w:t>№ 681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3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8 ноября 1999 года № 90 "Об утверждении Инструкции о порядке представления к награждению государственными наградами Республики Казахстан и их вручения, Образцов документов к государственным наградам Республики Казахстан и Описания знаков государственных наград Республики Казахстан" (САПП Республики Казахстан, 1999 г., № 53, ст. 521):</w:t>
      </w:r>
    </w:p>
    <w:bookmarkEnd w:id="7"/>
    <w:bookmarkStart w:name="z4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представления к награждению государственными наградами Республики Казахстан и их вручения, утвержденной вышеназванным распоряжением: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Представления на имя Президента Республики Казахстан вносятся:</w:t>
      </w:r>
    </w:p>
    <w:bookmarkEnd w:id="9"/>
    <w:bookmarkStart w:name="z8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работников организаций вне зависимости от форм собственности, местных государственных органов, представителей региональных общественных объединений – акимами городов Астаны и Алматы, областей;</w:t>
      </w:r>
    </w:p>
    <w:bookmarkEnd w:id="10"/>
    <w:bookmarkStart w:name="z8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председателей ревизионных комиссий областей, городов республиканского значения и столицы – Председателем Счетного комитета по контролю за исполнением республиканского бюджета;</w:t>
      </w:r>
    </w:p>
    <w:bookmarkEnd w:id="11"/>
    <w:bookmarkStart w:name="z8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работников центральных государственных органов, органов, непосредственно подчиненных и подотчетных Президенту Республики Казахстан, республиканских творческих союзов и общественных объединений – руководителями этих организаций;</w:t>
      </w:r>
    </w:p>
    <w:bookmarkEnd w:id="12"/>
    <w:bookmarkStart w:name="z8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первых руководителей центральных государственных органов, органов, непосредственно подчиненных и подотчетных Президенту Республики Казахстан, акимов и секретарей маслихатов городов Астаны и Алматы, областей – Парламентом и Правительством Республики Казахстан.</w:t>
      </w:r>
    </w:p>
    <w:bookmarkEnd w:id="13"/>
    <w:bookmarkStart w:name="z8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Представление на каждого рекомендуемого к награждению готовится отдельно.".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изменениям и дополнениям, утвержденным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января 2016 года № 169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утратило силу Указом Президента РК от 26.11.2022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