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7fef" w14:textId="3317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районных и приравненных к ним судов Республики Казахстан и некоторых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2016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8) пункта 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«О судебной системе и статусе судей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специализированный административный суд Бурабайского района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специализированный административный суд Зыряновского района, специализированный административный суд Шемонаихинского района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специализированный административный суд Бурлинского района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районный суд № 2 Актогайского района, районный суд № 2 Улытауского района, специализированный административный суд города Жезказгана Карагандинской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специализированный административный суд города Аксу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должности и освободить от должностей некоторых председателей и судей судов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Верховному Суду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H.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к данному Указу в РЦПИ не поступало.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