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7ec9" w14:textId="4997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апреля 2016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«Об обороне и Вооруженных Силах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 в апреле – июне и октябре – декабре 2016 года военнослужащих срочной воинской службы, выслуживших установленный срок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апреле – июне и октябре – декабре 2016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апреле – июне и октябре – декабре 2016 года через соответствующие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