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16089" w14:textId="08160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Указ Президента Республики Казахстан от 18 июня 2014 года № 843 "О подписании Протокола о внесении изменения в Соглашение между Республикой Казахстан и Российской Федерацией о статусе города Байконур, порядке формирования и статусе его органов исполнительной власти от 23 декабря 1995 года"</w:t>
      </w:r>
    </w:p>
    <w:p>
      <w:pPr>
        <w:spacing w:after="0"/>
        <w:ind w:left="0"/>
        <w:jc w:val="both"/>
      </w:pPr>
      <w:r>
        <w:rPr>
          <w:rFonts w:ascii="Times New Roman"/>
          <w:b w:val="false"/>
          <w:i w:val="false"/>
          <w:color w:val="000000"/>
          <w:sz w:val="28"/>
        </w:rPr>
        <w:t>Указ Президента Республики Казахстан от 23 декабря 2016 года № 393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Подлежит опубликованию</w:t>
            </w:r>
            <w:r>
              <w:br/>
            </w:r>
            <w:r>
              <w:rPr>
                <w:rFonts w:ascii="Times New Roman"/>
                <w:b w:val="false"/>
                <w:i w:val="false"/>
                <w:color w:val="000000"/>
                <w:sz w:val="20"/>
              </w:rPr>
              <w:t>в Собрании актов Президента и</w:t>
            </w:r>
            <w:r>
              <w:br/>
            </w:r>
            <w:r>
              <w:rPr>
                <w:rFonts w:ascii="Times New Roman"/>
                <w:b w:val="false"/>
                <w:i w:val="false"/>
                <w:color w:val="000000"/>
                <w:sz w:val="20"/>
              </w:rPr>
              <w:t>Правительства Республики Казахстан</w:t>
            </w:r>
          </w:p>
        </w:tc>
      </w:tr>
    </w:tbl>
    <w:p>
      <w:pPr>
        <w:spacing w:after="0"/>
        <w:ind w:left="0"/>
        <w:jc w:val="both"/>
      </w:pPr>
      <w:r>
        <w:rPr>
          <w:rFonts w:ascii="Times New Roman"/>
          <w:b w:val="false"/>
          <w:i w:val="false"/>
          <w:color w:val="000000"/>
          <w:sz w:val="28"/>
        </w:rPr>
        <w:t xml:space="preserve">
      В связи с реформированием системы государственного управления Республики Казахстан </w:t>
      </w:r>
      <w:r>
        <w:rPr>
          <w:rFonts w:ascii="Times New Roman"/>
          <w:b/>
          <w:i w:val="false"/>
          <w:color w:val="000000"/>
          <w:sz w:val="28"/>
        </w:rPr>
        <w:t>ПОСТАНОВЛЯЮ:</w:t>
      </w:r>
    </w:p>
    <w:bookmarkStart w:name="z1"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18 июня 2014 года № 843 "О подписании Протокола о внесении изменения в Соглашение между Республикой Казахстан и Российской Федерацией о статусе города Байконур, порядке формирования и статусе его органов исполнительной власти от 23 декабря 1995 года" (САПП Республики Казахстан, 2014 г., № 40-41, ст. 375) следующие изменения: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"2. Уполномочить Министра оборонной и аэрокосмической промышленности Республики Казахстан Атамкулова Бейбута Бакировича подписать от имени Республики Казахстан </w:t>
      </w:r>
      <w:r>
        <w:rPr>
          <w:rFonts w:ascii="Times New Roman"/>
          <w:b w:val="false"/>
          <w:i w:val="false"/>
          <w:color w:val="000000"/>
          <w:sz w:val="28"/>
        </w:rPr>
        <w:t>Протокол</w:t>
      </w:r>
      <w:r>
        <w:rPr>
          <w:rFonts w:ascii="Times New Roman"/>
          <w:b w:val="false"/>
          <w:i w:val="false"/>
          <w:color w:val="000000"/>
          <w:sz w:val="28"/>
        </w:rPr>
        <w:t xml:space="preserve"> о внесении изменения в Соглашение между Республикой Казахстан и Российской Федерацией о статусе города Байконур, порядке формирования и статусе его органов исполнительной власти от 23 декабря 1995 года, разрешив вносить изменения и дополнения, не имеющие принципиального характера.";</w:t>
      </w:r>
    </w:p>
    <w:bookmarkStart w:name="z3" w:id="1"/>
    <w:p>
      <w:pPr>
        <w:spacing w:after="0"/>
        <w:ind w:left="0"/>
        <w:jc w:val="both"/>
      </w:pPr>
      <w:r>
        <w:rPr>
          <w:rFonts w:ascii="Times New Roman"/>
          <w:b w:val="false"/>
          <w:i w:val="false"/>
          <w:color w:val="000000"/>
          <w:sz w:val="28"/>
        </w:rPr>
        <w:t xml:space="preserve">
      в проекте </w:t>
      </w:r>
      <w:r>
        <w:rPr>
          <w:rFonts w:ascii="Times New Roman"/>
          <w:b w:val="false"/>
          <w:i w:val="false"/>
          <w:color w:val="000000"/>
          <w:sz w:val="28"/>
        </w:rPr>
        <w:t>Протокола</w:t>
      </w:r>
      <w:r>
        <w:rPr>
          <w:rFonts w:ascii="Times New Roman"/>
          <w:b w:val="false"/>
          <w:i w:val="false"/>
          <w:color w:val="000000"/>
          <w:sz w:val="28"/>
        </w:rPr>
        <w:t xml:space="preserve"> о внесении изменения в Соглашение между Республикой Казахстан и Российской Федерацией о статусе города Байконур, порядке формирования и статусе его органов исполнительной власти от 23 декабря 1995 года, одобренном вышеназванным Указом:</w:t>
      </w:r>
    </w:p>
    <w:bookmarkEnd w:id="1"/>
    <w:bookmarkStart w:name="z4" w:id="2"/>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статьи 1</w:t>
      </w:r>
      <w:r>
        <w:rPr>
          <w:rFonts w:ascii="Times New Roman"/>
          <w:b w:val="false"/>
          <w:i w:val="false"/>
          <w:color w:val="000000"/>
          <w:sz w:val="28"/>
        </w:rPr>
        <w:t xml:space="preserve"> изложить в следующей редакции:</w:t>
      </w:r>
    </w:p>
    <w:bookmarkEnd w:id="2"/>
    <w:p>
      <w:pPr>
        <w:spacing w:after="0"/>
        <w:ind w:left="0"/>
        <w:jc w:val="both"/>
      </w:pPr>
      <w:r>
        <w:rPr>
          <w:rFonts w:ascii="Times New Roman"/>
          <w:b w:val="false"/>
          <w:i w:val="false"/>
          <w:color w:val="000000"/>
          <w:sz w:val="28"/>
        </w:rPr>
        <w:t>
      "3. На период аренды комплекса "Байконур" на территории города Байконыр функционируют следующие государственные органы Республики Казахстан: суд, прокуратура, подразделение Аэрокосмического комитета Министерства оборонной и аэрокосмической промышленности Республики Казахстан, Специальный представитель Президента Республики Казахстан на комплексе "Байконур", подразделение Комитета государственного имущества и приватизации Министерства финансов Республики Казахстан, подразделение Национального Банка Республики Казахстан, подразделение Комитета государственных доходов Министерства финансов Республики Казахстан (в части, касающейся осуществления функций в сфере таможенного дела), Отдел по делам обороны города Байконыр Кызылординской области (с функциями прежнего военного комиссариата), подразделение органов внутренних дел Республики Казахстан, подразделение уполномоченного органа Республики Казахстан в области охраны окружающей среды, подразделение Министерства юстиции Республики Казахстан, представитель уполномоченного органа по контролю за использованием и охраной земель местного исполнительного органа Кызылординской области, подразделение Комитета национальной безопасности Республики Казахстан, подразделение Пограничной службы Комитета национальной безопасности Республики Казахстан, подразделение Администратора судов по Кызылординской области Департамента по обеспечению деятельности судов при Верховном Суде Республики Казахстан (аппарата Верховного Суда Республики Казахстан), подразделение Комитета казначейства Министерства финансов Республики Казахстан, подразделение Комитета по статистике Министерства национальной экономики Республики Казахстан, Байконырский филиал Кармакшинского районного отдела занятости и социальных программ.".</w:t>
      </w:r>
    </w:p>
    <w:bookmarkStart w:name="z5" w:id="3"/>
    <w:p>
      <w:pPr>
        <w:spacing w:after="0"/>
        <w:ind w:left="0"/>
        <w:jc w:val="both"/>
      </w:pPr>
      <w:r>
        <w:rPr>
          <w:rFonts w:ascii="Times New Roman"/>
          <w:b w:val="false"/>
          <w:i w:val="false"/>
          <w:color w:val="000000"/>
          <w:sz w:val="28"/>
        </w:rPr>
        <w:t xml:space="preserve">
      2. Настоящий Указ вводится в действие со дня его подписания. </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