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e646" w14:textId="b2ce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2018 года № 777.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"Медали:":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Службы внешней разведки Республики Казахстан "Сырбар":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"Сырбар" қызметінің ардагері" ("Ветеран Службы "Сырбар");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"Miнciз қызметі үшін" ("За безупречную службу") I, II, III степеней;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"Сыртқы барлауға қосқан үлесі үшін" ("За внесенный вклад внешней разведке");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"Халықаралық ынтымақтастықты дамытуға қосқан үлесі үшін" ("За вклад в развитие международного сотрудничества").";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знаки:":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Службы внешней разведки Республики Казахстан "Сырбар":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"Сырбар" қызметінің үздігі" ("Отличник Службы "Сырбар");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"Сыртқы барлау құрметті қызметкері" ("Почетный сотрудник внешней разведки").";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 Службы внешней разведки Республики Казахстан "Сырбар" дополнить подразделом следующего содержания: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ынтымақтастықты дамытуға қосқан үлесі үшін" (приложение 48-1)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"Халықаралық ынтымақтастықты дамытуға қосқан үлесі үшін" представляет собой металлический круг золотистого цвета диаметром 34 мм. Медаль по краю имеет выступающий бортик высотой 1 мм и шириной 1,5 мм. Фон медали мелкозернистое матирование.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по центру изображен щит с перекрещенными саблей, луком, колчаном со стрелами, длинным копьем, украшенным тумаром из конских волос, ниже – символ, обозначающий рукопожатие. По верхнему внутреннему краю медали расположена надпись "ХАЛЫҚАРАЛЫҚ ЫНТЫМАҚТАСТЫҚТЫ ДАМЫТУҒА ҚОСҚАН ҮЛЕСІ ҮШІН". Рельеф медали блестящий.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"ҚАЗАҚСТАН РЕСПУБЛИКАСЫ "СЫРБАР" СЫРТҚЫ БАРЛАУ ҚЫЗМЕТІ", в нижней части изображен беркут с расправленными крыльями. Голова беркута повернута в геральдическую правую сторону. В правой лапе беркута – копье с тумаром из конских волос, в левой – круглый стилизованный национальный щит. К центру щита прикреплен тумар из белых конских волос.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выпуклые, золотистого цвета.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крепится к шестиугольной колодке размером 50 х 33 мм, обтянутой шелковой муаровой лентой голубого цвета. На ленту справа налево нанесены три полоски белого, желтого и зеленого цветов шириной по 4 мм. Расстояние между полосками 2 мм, между краями колодки и полосками 8,5 мм.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Службы внешней разведки Республики Казахстан "Сырбар":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Службы внешней разведки Республики Казахстан "Сырбар";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"Сыртқы барлау құрметті қызметкері" (приложение 100-1)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"Сыртқы барлау құрметті қызметкері" представляет собой металлическую восьмиконечную рельефную звезду золотистого цвета высотой 47 мм и шириной 42 мм. На звезду наложена другая рельефная восьмиконечная звезда василькового (синего) цвета.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звезды василькового (синего) цвета размещен круглый национальный щит с внутренним полем василькового (синего) цвета, на котором изображены четыре элемента национального орнамента золотистого цвета, разделенные золотистыми клепками. По центру щита изображен земной шар лазоревого (голубого) цвета с параллелями и меридианами желтого цвета.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внешней окружности щита нанесена надпись выпуклыми металлическими буквами желтого цвета "СЫРТҚЫ БАРЛАУ ҚҰРМЕТТІ ҚЫЗМЕТКЕРІ", которая выполнена на лазоревом (голубом) фоне, имеющем золотистую кайму с внешней и внутренней стороны.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звездой василькового (синего) цвета и щитом по центру вертикально расположено изображение копья белого цвета с тумаром из конских волос.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крепится к одежде с помощью винта.";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48-1 и 100-1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"Сырбар" қызметінің үздігі" дополнить подразделом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"Сыртқы барлау құрметті қызметкері"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69-1. Нагрудным знаком "Сыртқы барлау құрметті қызметкері" награждаются сотрудники и пенсионеры Службы внешней разведки Республики Казахстан "Сырбар", внесшие значительный вклад в обеспечение национальной безопасности и становление уполномоченного органа в сфере внешней разведки, имеющие стаж воинской службы и службы в специальных государственных органах не менее 20 лет в календарном исчислении.".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№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"Халықаралық ынтымақтастықты дамытуға қосқан үлесі үшін"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4803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№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"Сыртқы барлау құрметті қызметкері"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