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cb88" w14:textId="62ac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октября 2020 года № 426.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 (САПП Республики Казахстан, 2010 г., № 46, ст. 416)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Казахстан, утвержденных вышеназванным Указом: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решений Евразийской экономической комиссии (далее – Комиссия) помимо МИД в обязательном порядке согласовываются с Министерством торговли и интеграции Республики Казахстан (далее – Министерство торговли и интеграции) и Министерством юстиции Республики Казахстан (далее – Министерство юстиции).";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представление по дипломатическим каналам информации, статистических данных и иных материалов по запросам департаментов и членов коллегии Комиссии после согласования с Министерством торговли и интеграции;";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"14-3. Координация и взаимодействие центральных государственных органов с Комиссией осуществляются Министерством торговли и интеграции.";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Государственный орган, получивший запрос международного судебного органа, направляет его для рассмотрения в срок не позднее трех рабочих дней со дня поступления в МИД, Министерство юстиции, Министерство торговли и интеграции и другие заинтересованные государственные органы Республики Казахстан.";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Верховный Суд, получивший запрос международного судебного органа о судебной практике, в целях уведомления направляет копии запроса и соответствующего ответа в адрес МИД, Министерства юстиции, Министерства торговли и интеграции и других заинтересованных органов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Уполномоченный государственный орган, инициирующий обращение в международный судебный орган, в течение 20 рабочих дней согласовывает проект соответствующего обращения с МИД, Министерством торговли и интеграции, Министерством юстиции и уведомляет в установленном порядке о согласованном проекте обращения Администрацию Президента и Канцелярию Премьер-Министра в срок не позднее чем за 10 рабочих дней до направления его в соответствующий международный судебный орган.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Национальная палата предпринимателей Республики Казахстан, уполномоченная в соответствии с законодательными актами Республики Казахстан на представление, защиту прав и законных интересов субъектов предпринимательства в международных организациях, в случае принятия решения об обращении в международные судебные органы уведомляет о принятом решении МИД, Министерство торговли и интеграции и Министерство юстиции не позднее чем за 10 рабочих дней до направления обращения в соответствующий международный судебный орган.". 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