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539f" w14:textId="7c25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ноября 2020 года № 453.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Министерство образования и науки Республики Казахстан с передачей ему функций и полномочий Министерства культуры и спорта Республики Казахстан в сфере развития языков.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обеспечить: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Администрацией Президента Республики Казахстан перераспределение штатной численности между реорганизуемыми государственными органами и подведомственными им организациями;  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 по реализации настоящего Указа. 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 1 января 2021 года.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