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9b2a" w14:textId="039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Б.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Мусина Багдата Батырбековича Министром цифрового развития, инноваций и аэрокосмической промышленности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