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abff" w14:textId="ce0a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2023 года № 383.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Высшей аудиторской палаты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Высшей аудиторской палаты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