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58e2" w14:textId="bc85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Договор о Евразийском экономическом союзе от 29 мая 2014 года в части, касающейся особого механизма при проведении расследований и принятии решений о применении или неприменении специальных защитных, антидемпинговых и компенсационных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сентября 2024 года № 639.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и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ПОСТАНОВЛЯІО: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в части, касающейся особого механизма при проведении расследований и принятии решений о применении или неприменении Специальных защитных, антидемпинговых и компенсационных мер.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от имени Республики Казахстан Протокол о внесении изменений в Договор о Евразийском экономическом союзе от 29 мая 2014 года в части, касающейся особого механизма при проведении расследований и принятии решений о применении или неприменении специальных защитных, антидемпинговых и компенсационных мер.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2024 года № 639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Договор о Евразийском экономическом союзе от 29 мая 2014 года в части, касающейся особого механизма при проведении расследований и принятии решений о применении или неприменении специальных защитных, антидемпинговых и компенсационных мер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Евразийского экономического союза, именуемые в дальнейшем государствами-членами,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следующие изменения: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6 следующего содержания: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До вступления в силу актов Комиссии, принятие которых предусмотрено абзацами третьим и седьмым пункта 291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специальных защитных, антидемпинговых и компенсационных мер по отношению к третьим странам (приложение № 8 к настоящему Договору), сроки, в течение которых в таможенный орган может быть представлено подтверждение потребления ввезенного товара на территории государства- члена, не входящего в обособленный конкурирующий рынок, определяются в соответствии с законодательством государств-членов.";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раздел II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указанному Договору) дополнить пунктом 30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Положения пункта 30 настоящего Положения применяются к решениям Коллегии Комиссии по вопросам применения или неприменения специальных защитных, антидемпинговых и компенсационных мер с учетом особого механизма, предусмотренного разделом VIII Протокола о применении специальных защитных, антидемпинговых и компенсационных мер по отношению к третьим странам (приложение N 8 к Договору), в период применения такого механизма.";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Протоколе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специальных защитных, антидемпинговых и компенсационных мер по отношению к третьим странам (приложение № 8 к указанному Договору):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VIII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"VIII. Особый механизм при проведении расследований и принятии решений о применении или неприменении специальных защитных, антидемпинговых и компенсационных мер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Особенности применения пункта 30 Положения о Евразийской экономической комиссии к решениям о применении или неприменении специальных защитных, антидемпинговых и компенсационных мер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275. Предложение об отмене или внесении изменений в решение Коллегии Комиссии о применении (неприменении) специальной защитной, антидемпинговой или компенсационной меры, внесенное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 к Договору), должно содержать экономическое обоснование такой отмены или внесения изменений в решение Коллегии Комиссии (в случае внесения предложения о внесении изменений - с указанием таких изменений).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Решение Коллегии Комиссии о применении (неприменении) специальной защитной, антидемпинговой или компенсационной меры, в отношении которого было внесено предложение в соответствии с абзацами четвертым или пятым пункта 30 Положения о Евразийской экономической комиссии (приложение № 1 к Договору), не вступает в силу и приостанавливается на срок, необходимый для рассмотрения вопроса Межправительственным советом и принятия соответствующего решения по итогам такого рассмотрения, либо до вступления в силу изменений в данное решение Коллегии Комиссии, принятых исходя из выводов, содержащихся в заключении Суда Союза, в соответствии с пунктом 282 настоящего Протокола.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Орган, проводящий расследования, готовит заключение с предложениями по изменению решения Коллегии Комиссии, которое было приостановлено в соответствии с пунктом 276 настоящего Протокола, в целях обеспечения его соответствия принципу сбалансированности.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Принцип сбалансированности состоит в исключении обоснованных рисков причинения ущерба интересам государства-члена, изложенных в его экономическом обосновании, при обеспечении защиты интересов отрасли экономики государств-членов в соответствии с настоящим Протоколом.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Критерием соблюдения принципа сбалансированности в части исключения обоснованных рисков причинения ущерба интересам государства-члена является применение исходя из характера таких обоснованных рисков следующих мер: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поведенческие рекомендации для производителей, являющихся заявителями, и производителей, поддержавших заявление, по недопущению дискриминации потребителей государств-членов, физической и (или) ценовой недоступности товара потребителям государств-членов, а также для производителей, занимающих доминирующее положение на рынке, иные необходимые условия, включая недопущение необоснованного роста цен;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реализации решения Коллегии Комиссии на предмет соблюдения производителями поведенческих рекомендаций и анализа ситуации на рынке;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существенных нарушениях поведенческих рекомендаций и (или) реализации рисков негативных изменений ситуации на рынке - проведение повторного расследования в целях изменения или отмены специальной защитной, антидемпинговой или компенсационной меры.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Заключение органа, проводящего расследования, должно основываться на результатах совокупного анализа рисков (в том числе рисков дискриминации потребителей государств-членов, возникновения недоступности товара с учетом структуры рынка и других рисков), изложенных в экономическом обосновании государства-члена, и интересов отрасли экономики государств-членов.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В случае отсутствия консенсуса при принятии решения Межправительственным советом вопрос выносится на повторное рассмотрение Межправительственным советом для поиска и выработки взаимоприемлемого решения.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достижения взаимоприемлемого решения Межправительственным советом приостановленное в соответствии с пунктом 276 настоящего Протокола решение Коллегии Комиссии вступает в силу после внесения в него изменений в соответствии с решением Межправительственного совета.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282. При отсутствии взаимоприемлемого решения Межправительственного совета при повторном рассмотрении Комиссия обращается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 Союза (приложение № 2 к Договору) в Суд Союза с заявлением о разъяснении на предмет coблюдeния в решении Коллегии Комиссии (с предлагаемыми в него дополнениями и изменениями, основанными на заключении органа, проводящего расследования) принципа сбалансированности в соответствии с пунктами 277 - 280 настоящего Протокола.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Коллегия Комиссии в установленном порядке повторно рассматривает вопрос и приводит решение Коллегии Комиссии, приостановленное в соответствии с пунктом 276 настоящего Протокола, в соответствие с выводами, содержащимися в заключении Суда Союза. Такое решение вступает в силу в установленном порядке.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Реализация процедур, предусмотренных пунктами 277 - 282 настоящего Протокола, осуществляется в сроки, необходимые для принятия измененного решения Коллегии Комиссии, предусмотренного пунктами 281 и 282 настоящего Протокола, но не позднее 12 месяцев с даты приостановления вступления в силу решения Коллегии Комиссии в соответствии с пунктом 276 настоящего Протокола.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284. В случае, если в отношении решения Коллегии Комиссии, принятого в соответствии с пунктом 282 настоящего Протокола, было внесено предложение в соответствии с абзацами четвертым или пятым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Договору), вопрос выносится для рассмотрения на ближайшем заседании Высшего совета для поиска и выработки взаимоприемлемого решения без проведения процедур, предусмотренных пунктами 276 - 282 настоящего Протокола.</w:t>
      </w:r>
    </w:p>
    <w:bookmarkEnd w:id="31"/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Мониторинг реализации решения Коллегии Комиссии, вступившего в силу в соответствии с пунктами 282 или 284 настоящего Протокола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Комиссия по истечении каждых 12 месяцев срока действия специальной защитной, антидемпинговой или компенсационной меры, применяемой на основании решения Коллегии Комиссии, вступившего в силу в соответствии с пунктами 282 или 284 настоящего Протокола, проводит мониторинг на предмет влияния указанной меры на потребителей товара и реализации заявителями-производителями мер, способствующих адаптации отрасли экономики к меняющимся экономическим условиям в связи с принятием специальной защитной, антидемпинговой или компенсационной меры.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Доклад о результатах каждого такого мониторинга представляется Комиссией для рассмотрения Межправительственным советом.</w:t>
      </w:r>
    </w:p>
    <w:bookmarkEnd w:id="34"/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Особенности принятия Коллегией Комиссии решений о применении или неприменении специальных защитных, антидемпинговых и компенсационных мер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В случае, если по итогам голосования членов Коллегии Комиссии не было принято решение о применении специальной защитной, антидемпинговой или компенсационной меры, предлагаемой органом, проводящим расследования, на рассмотрение Коллегии Комиссии вы носится проект решения о неприменении меры, который принимается в установленном порядке на основании аргументированных возражений членов Коллегии Комиссии.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Письменные аргументированные возражения каждого члена Коллегии Комиссии, проголосовавшего против применения специальной защитной, антидемпинговой или компенсационной меры, предложенной органом, проводящим расследования, за исключением сведений конфиденциального характера, публикуются совместно с решением Коллегии Комиссии о неприменении меры на официальном сайте Союза в сети Интернет.</w:t>
      </w:r>
    </w:p>
    <w:bookmarkEnd w:id="37"/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Поведенческие рекомендации для производителей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Орган, проводящий расследования, вырабатывает поведенческие рекомендации для производителей, являющихся заявителями, и производителей, поддержавших заявление, которые становятся неотъемлемой частью решения о применении специальной защитной, антидемпинговой или компенсационной меры, в одном из следующих случаев: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 результатам оценки, проведенной в соответствии с пунктом 221 настоящего Протокола, структурным подразделением Комиссии, уполномоченным в сфере контроля за соблюдением общих правил конкуренции на трансграничных рынках, сделан </w:t>
      </w:r>
      <w:r>
        <w:rPr>
          <w:rFonts w:ascii="Times New Roman"/>
          <w:b/>
          <w:i w:val="false"/>
          <w:color w:val="000000"/>
          <w:sz w:val="28"/>
        </w:rPr>
        <w:t xml:space="preserve">вывод </w:t>
      </w:r>
      <w:r>
        <w:rPr>
          <w:rFonts w:ascii="Times New Roman"/>
          <w:b w:val="false"/>
          <w:i w:val="false"/>
          <w:color w:val="000000"/>
          <w:sz w:val="28"/>
        </w:rPr>
        <w:t>о предполагаемом негативном воздействии специальной защитной, антидемпинговой или компенсационной меры на конкуренцию на соответствующем товарном рынке Союза;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 органа исполнительной власти государства-члена, уполномоченного на формирование и направление в Комиссию позиции в сфере применения мер защиты внутреннего рынка (далее - компетентный орган), поступило обращение с обоснованием рисков дискриминации потребителей товара, являющегося объектом расследования, и (или) возникновения недоступности товара с учетом структуры рынка.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Структурное подразделение Комиссии, уполномоченное в сфере контроля за соблюдением общих правил конкуренции на трансграничных рынках, совместно с выводами о предполагаемом негативном воздействии специальной защитной, антидемпинговой или компенсационной меры на конкуренцию на соответствующем товарном рынке Союза вправе представить в орган, проводящий расследования, предложения по содержанию поведенческих рекомендаций.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Поведенческие рекомендации могут включать в себя меры по недопущению дискриминации потребителей государств-членов и (или) возникновения недоступности товара в государстве-члене, а также иные необходимые условия.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В случае установления существенных нарушений поведенческих рекомендаций органом, проводящим расследования, в возможно короткий срок, не превышающий, как правило, 6 месяцев с даты начала расследования, проводится повторное расследование, по результатам которого специальная защитная, антидемпинговая или компенсационная мера изменяется или отменяется исходя из тяжести последствий нарушений для товарного рынка.</w:t>
      </w:r>
    </w:p>
    <w:bookmarkEnd w:id="44"/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Сбор информации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290. Положения </w:t>
      </w:r>
      <w:r>
        <w:rPr>
          <w:rFonts w:ascii="Times New Roman"/>
          <w:b w:val="false"/>
          <w:i w:val="false"/>
          <w:color w:val="000000"/>
          <w:sz w:val="28"/>
        </w:rPr>
        <w:t>раздела VI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Протокола, касающиеся предоставления уполномоченными органами государств-членов информации по запросу органа, проводящего расследования, применяются в отношении мониторинга, предусмотренного настоящим разделом.</w:t>
      </w:r>
    </w:p>
    <w:bookmarkEnd w:id="46"/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Особенности определения отрасли экономики государств-членов в случае демпингового или субсидируемого импорта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291. В случае, если отрасль экономики государств-членов понимается в значении,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Протокола, территория обособленного конкурирующего рынка совпадает с территорией одного или нескольких государств-членов и по результатам расследования принимается решение о применении антидемпинговой или компенсационной меры, такая мера применяется исключительно в отношении импорта товаров, поставляемых для потребления на территории рассматриваемого обособленного конкурирующего рынка.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применения антидемпинговой или компенсационной меры в соответствии с решением, предусмотренным абзацем первым настоящего пункта, посредством введения антидемпинговой или компенсационной пошлины уплата такой пошлины осуществляется в отношении товаров, ввозимых на территорию государства-члена, входящего в обособленный конкурирующий рынок, и помещаемых под таможенные процедуры, условием помещения под которые является уплата антидемпинговых или компенсационных пошлин.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подтверждения органа исполнительной власти, уполномоченного на его выдачу в соответствии с законодательством государства-члена, что ввезенный товар потреблен на территории государства- члена, не входящего в обособленный конкурирующий рынок, сумма антидемпинговой или компенсационной пошлины подлежит возврату в порядке, предусмотренном приложением к настоящему Протоколу. Срок, в течение которого в таможенный орган может быть представлено такое подтверждение, определяется Комиссией.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подтверждения потребления товара, являющегося предметом демпингового или субсидируемого импорта, на территории государства-члена, не входящего в обособленный конкурирующий рынок, определяется Комиссией и может предусматривать применение законодательства государств-членов.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товаров, ввозимых на территорию государства-члена, не входящего в обособленный конкурирующий рынок, и помещаемых под таможенные процедуры, условием помещения под которые является уплата антидемпинговых или компенсационных пошлин, предоставляется обеспечение исполнения обязанности по уплате антидемпинговой или компенсационной пошлины в порядке, предусмотренном Таможенным кодексом Евразийского экономического союза.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исполнения обязанности по уплате антидемпинговой или компенсационной пошлины предоставляется денежными средствами (деньгами) в размере суммы антидемпинговой или компенсационной пошлины, которая подлежала бы уплате в случаях ввоза таких товаров на территорию государства- члена, входящего в обособленный конкурирующий рынок, и помещения такого товара под таможенную процедуру выпуска для внутреннего потребления.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подтверждения органа исполнительной власти, уполномоченного на его выдачу в соответствии с законодательством государства-члена, что ввезенный товар потреблен на территории государства- члена, не входящего в обособленный конкурирующий рынок, суммы денежные средств (денег), внесенных в качестве обеспечения исполнения обязанности по уплате антидемпинговой или компенсационной пошлины, подлежат возврату в порядке, предусмотренном Таможенным кодексом Евразийского экономического союза. Срок, в течение которого в таможенный орган может быть представлено такое подтверждение, определяется Комиссией.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указанного подтверждения в срок, определенный в соответствии с абзацем седьмым настоящего пункта, сумма денежных средств (денег), внесенных в качестве обеспечения исполнения обязанности по уплате антидемпинговой или компенсационной пошлины, подлежит зачету в счет уплаты антидемпинговой или компенсационной пошлины, зачислению и распределению в порядке, предусмотренном приложением к настоящему Протоколу.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Положения пункта 291 настоящего Протокола распространяются также на случаи применения антидемпинговой или компенсационной меры посредством введения предварительной антидемпинговой или предварительной компенсационной пошлины.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наступлении обстоятельств,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Протокола, сумма денежных средств (денег), внесенных в качестве обеспечения исполнения обязанности по уплате предварительной антидемпинговой или предварительной компенсационной пошлины, подлежит возврату в порядке, предусмотренном этими пунктами. Орган, проводящий расследования, своевременно информирует таможенные органы государств- членов о наступлении таких обстоятельств.</w:t>
      </w:r>
    </w:p>
    <w:bookmarkEnd w:id="57"/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Взаимодействие органа, проводящего расследования, и компетентных органов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В целях организации взаимодействия органа, проводящего расследования, с компетентными органами по вопросам проведения расследований компетентным органам обеспечивается доступ к материалам расследования с учетом следующих положений: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ходе расследования орган, проводящий расследования, с учетом требований пункта 258 настоящего Протокола предоставляет компетентным органам по их запросу возможность ознакомиться со сведениями, указанными в абзацах четвертом и пятом пункта 213 настоящего Протокола, путем предоставления доступа к таким сведениям на официальном сайте Союза в сети Интернет либо иным способом, определенным органом, проводящим расследования, а также с имеющейся в распоряжении органа, проводящего расследования, информацией о структуре и конъюнктуре товарных рынков Союза и государств-членов;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компетентные органы не передают третьим лицам и иным способом не разглашают информацию, связанную с проведением расследования.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Оценка последствий воздействия защитных мер на конкуренцию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294. Структурным подразделением Комиссии, уполномоченным в сфере контроля за соблюдением общих правил конкуренции на трансграничных рынках, в рамках повторных расследований в связи с истечением срока действия меры, проводимых на основании пунктов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Протокола, проводится оценка последствий воздействия применяемой специальной защитной, антидемпинговой или компенсационной меры на конкуренцию в рамках проведения оценки воздействия специальной защитной, антидемпинговой или компенсационной меры на конкуренцию в соответствии с пунктом 221 настоящего Протокола.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Применение особого механизма, предусмотренного настоящим разделом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295. Государства-члены, Межправительственный совет и Комиссия руководствуются особым механизмом, предусмотренным настоящим разделом, в течение первоначального периода, составляющего 2 года с даты вступления в силу Протокола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в части, касающейся особого механизма при проведении расследований и принятии решений о применении или неприменении специальных защитных, антидемпинговых и компенсационных мер, подписанного ______________ 202_ года и в течение последующих 2-летних периодов, если не позднее 6 месяцев до истечения первоначального или последующих 2-летних периодов в Комиссию не поступит уведомление главы правительства государства-члена о приостановлении применения особого механизма, предусмотренного настоящим разделом. Комиссия информирует другие государства-члены о получении указанного уведомления в течение 3 рабочих дней с даты его получения.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указанного уведомления государства-члены, Межправительственный совет и Комиссия прекращают руководствоваться особым механизмом, предусмотренным настоящим разделом, по истечении первоначального или очередного 2-летнего периода до принятия соответствующего решения Межправительственного совета.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проводящий расследования, публикует информацию о приостановлении применения особого механизма, предусмотренного настоящим разделом, на официальном сайте Союза в сети Интернет заблаговременно, но не менее чем за 30 календарных дней до истечения первоначального или последующего 2-летнего периода.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направления указанного уведомления государство-член информирует о своем намерении Комиссию и запрашивает проведение консультаций в целях урегулирования имеющихся озабоченностей.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возобновления применения особого механизма, предусмотренного настоящим разделом, государства-члены, Межправительственный совет и Комиссия продолжают руководствоваться порядком, предусмотренным абзацем первым настоящего пункта. При этом течение 2-летних периодов отсчитывается с даты возобновления применения этого механизма.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На расследования, проводимые на дату начала или возобновления применения особого механизма, положения настоящего раздела распространяются только в части, не нарушающей хода расследования.";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IX следующего содержания: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"IX. Заключительные положения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Особенности обжалования в судебном порядке решений о применении специальных защитных, антидемпинговых и компенсационных мер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297. Порядок и особенности рассмотрения дел об оспаривании решения Комиссии и (или) действия (бездействия) Комиссии, связанных с применением специальных защитных, антидемпинговых и компенсационных мер, определяются </w:t>
      </w:r>
      <w:r>
        <w:rPr>
          <w:rFonts w:ascii="Times New Roman"/>
          <w:b w:val="false"/>
          <w:i w:val="false"/>
          <w:color w:val="000000"/>
          <w:sz w:val="28"/>
        </w:rPr>
        <w:t>Статутом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Суда Союза (приложение № 2 к Договору) и регламентом Суда Союза.</w:t>
      </w:r>
    </w:p>
    <w:bookmarkEnd w:id="74"/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Исполнение решений Суда Союза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Комиссия принимает необходимые меры для исполнения решений Суда Союза, касающихся применения специальных защитных, антидемпинговых и компенсационных мер. Решение Комиссии, признанное Судом Союза не соответствующим Договору и (или) международным договорам в рамках Союза, приводится Комиссией в соответствие с Договором и (или) международными договорами в рамках Союза путем проведения по инициативе органа, проводящего расследования, повторного расследования в части, необходимой для исполнения решения Суда Союза.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повторного расследования с учетом соответствующих различий применяются положения, относящиеся к проведению расследования.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повторного расследования, предусмотренного настоящим пунктом, как правило, не превышает 9 месяцев.</w:t>
      </w:r>
    </w:p>
    <w:bookmarkEnd w:id="78"/>
    <w:bookmarkStart w:name="z8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Администрирование процедур расследования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В целях реализации настоящего Протокола Комиссия принимает решения относительно процедур начала, проведения, завершения и (или) приостановления расследования. Принятые решения Комиссии не должны изменять положения Договора или противоречить им.".</w:t>
      </w:r>
    </w:p>
    <w:bookmarkEnd w:id="80"/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его вступления в силу.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 202_ года в одном подлинном экземпляре на русском языке.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Республику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Республику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Республику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Кыргызскую Республику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Российскую Федерацию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