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e1b3" w14:textId="ee5e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5 июля 2007 года № 364 "Об утверждении общевоинских уставов Вооруженных Сил, других войск и воинских формирований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сентября 2024 года № 655.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 Казахстан от 5 июля 2007 года № 364 "Об утверждении общевоинских уставов Вооруженных Сил, других войск и воинских формирований Республики Казахстан"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2007 года № 364 "Об утверждении общевоинских уставов Вооруженных Сил, других войск и воинских формирований Республики Казахстан" следующее изменение: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дисциплинарном уставе Вооруженных Сил, других войск и воинских формирований Республики Казахстан, утвержденном вышеназванным Указом: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дисциплинарному уставу: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"участие в азартных играх денежного или иного имущественного характера и (или) пари на деньги, вещи и иные ценности;".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