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323a" w14:textId="c0c3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марта 2025 года № 804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 заслуги в государственной и общественной деятельности, значительный вклад в социально-экономическое и культурное развитие страны, а также за образцовое исполнение воинского и служебного долга наградить: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"Құрмет"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Айтбаеву Шолпан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Сашкеновну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ветерана труда, город Астана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Горбунову Татьяну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Витальевну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эксперта филиала в городе Алматы РГП "Национальный институт интеллектуальной собственности" Министерства юстиции;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"Ерен еңбегі үшін"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Аринову Алтынай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Хайдаровну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Палаты юридических консультантов по Восточно-Казахстанской области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Сапакову Альбину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Есеновну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судебного исполнителя,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Танову Сауле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Канатовну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нотариуса Северо-Казахстанского нотариального округа.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Указ вводится в действие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