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b8f" w14:textId="7f3b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самостоятельности внешнеэкономической деятельности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31 августа 1991 года N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самостоятельности республики во
внешнеэкономической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 территории республики деятельность
субъектов внешнеэкономических связей определяется и регулируется
законами и нормативными актами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внешнеэкономических связей Казахской ССР
до 1 ноября 1991 года перерегистрацию советских и иностранных
участников внешнеэкономической деятельности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 1 сентября 1991 года квотирование и
лицензирование экспорта и импорта продукции (работ, услуг),
включая бартерные операции, на территории республики являются
исключительной прерогативой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Определить, что решения по открытию и функционированию
торгово-экономических и иных представительств Казахской ССР
за рубежом и иностранных представительств в республике принимает
Кабинет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Преобразовать Казахский республиканский банк Внешэкономбанка
СССР в акционерно-коммерческий Внешэкономбанк Казахской ССР
(Казвнешэкономбанк).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Казвнешэкономбанку и исполкомам областных и Алма-Атинского
городского Советов народных депутатов до 1 января 1992 года создать
сеть учреждений Казвнешэкономбанка.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Участникам внешнеэкономических связей Казахской ССР до
1 октября 1991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открыть валютные счета в Казвнешэкономбанке или в других банках
республики, уполномоченных вести валютные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перевести на указанные счета все валютные средства, находящиеся
в банках вне пределов республики, а также за рубежом, за исключением
случаев, разрешенных Правительством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Определить, что в Казахской ССР функционирует единый
республиканский валютный рынок. Порядок работы на валютном рынке
устанавливается Национальным государственным банком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Приостановить с 1 октября 1991 года на территории Казахской
ССР действие Указа Президента СССР от 2 ноября 1990 года "Об особом
порядке использования валютных ресурсов в 1991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Казахской ССР совместно с Национальным
государственным банком Казахской ССР и Главной государственной 
налоговой инспекцией Казахской ССР до указанного срока установить
нормативы, порядок формирования и отчисления средств в валютные
фонды республики, местных Советов народных депутатов, предприятий,
организаций и иных участников внешнеэкономической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Кабинету Министров Казахской ССР до 1 января 1992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создать Государственную таможенную службу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согласовать с республиками и государствами механизм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распределения поступлений от экспортно-импортных налогов, таможенных
сборов и пошлин, внеплановых таможенных доходов, а также
транспортную схему, обеспечивающую внешнеэкономические связи;
     - принять меры к исключению двойного налогообложения при
торговле с сопредельными зарубежными государствами или отдельными их
регионами.
     Настоящий Указ вступает в силу со дня опубликования.
                Президент          
           Казахской Советской
      Социалистической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