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f669b" w14:textId="47f66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обpазовании Госудаpственного комитета обоpоны Казахской ССР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Казахской Советской Социалистической Республики от 25 октябpя 1991 года N 474. Утратил силу - Указом Президента РК от 9 января 2006 года N 1696 (U061696) 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В целях обеспечения независимости, территориальной целостности, оборонных и иных жизненно важных интересов Республики, руководствуясь Декларацией о государственном суверенитете и Конституцией Казахской ССР,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ПОСТАНОВЛЯЮ: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1. Образовать Государственный комитет обороны Казахской ССР.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2. Кабинету Министров Казахской ССР решить вопросы финансового и материально-технического обеспечения Государственного комитета обороны Казахской ССР.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Казахской Советской Социалистической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