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fa6b" w14:textId="927f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меpах по pасшиpению использования тенге в качестве платежного сpедства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4 февpаля 1994 г. N 1544. Уратил силу - Указом Президента РК от 4 сентября 2001 г. N 677 ~U010677.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расширения использования тенге на внутреннем валютном
рынке, создания предпосылок для его конвертируемости и стабилизации
денежного обращения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что приватизация объектов государственной собственности всеми
юридическими и физическими лицами, в том числе иностранными 
инвесторами, осуществляется на территории Республики Казахстан только
за тенге, приобретаемые в соответствии с действующим 
законодательством;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Последний абзац утратил силу Указом Президента Республики
Казахстан от 11 января 1995 г. N 2021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U952021_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открытие обменных пунктов валюты юридическим лицам, 
независимо от форм собственности, с получением лицензии в Национальном 
банке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Национальному банку Республики Казахстан в срок до 1 апреля
1994 г. принять меры по расширению аккредитивной формы расчетов между
предприятиями за поставку продукции, товаров и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Кабинету Министров Республики Казахстан в месячный срок привести
ранее принятые нормативные акты в соответствие с настоящим Указом и
принять необходимые решения, направленные на его реализацию.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Настоящий Указ вступает в силу с момента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Президент 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