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7e17" w14:textId="da37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Ассамблеи народов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 марта 1995 г. N 2066  
     Утратил силу  Указом Президента РК от 26 апреля 2002 г. N 856 ~P020856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укрепления общественной стабильности и межнационального
согласия в Республике Казахстан и в соответствии со статьей 78
Конституции Республики Казахстан постановляю:
</w:t>
      </w:r>
      <w:r>
        <w:br/>
      </w:r>
      <w:r>
        <w:rPr>
          <w:rFonts w:ascii="Times New Roman"/>
          <w:b w:val="false"/>
          <w:i w:val="false"/>
          <w:color w:val="000000"/>
          <w:sz w:val="28"/>
        </w:rPr>
        <w:t>
          1. Образовать Ассамблею народов Казахстана как 
консультативно-совещательный орган при Президенте Республики Казахстан.
</w:t>
      </w:r>
      <w:r>
        <w:br/>
      </w:r>
      <w:r>
        <w:rPr>
          <w:rFonts w:ascii="Times New Roman"/>
          <w:b w:val="false"/>
          <w:i w:val="false"/>
          <w:color w:val="000000"/>
          <w:sz w:val="28"/>
        </w:rPr>
        <w:t>
          2. Утвердить Положение об Ассамблее народов Казахстана 
(прилагается).
</w:t>
      </w:r>
      <w:r>
        <w:br/>
      </w:r>
      <w:r>
        <w:rPr>
          <w:rFonts w:ascii="Times New Roman"/>
          <w:b w:val="false"/>
          <w:i w:val="false"/>
          <w:color w:val="000000"/>
          <w:sz w:val="28"/>
        </w:rPr>
        <w:t>
          3. Созвать первую сессию Ассамблеи народов Казахстана 24 марта
1995 г.
</w:t>
      </w:r>
      <w:r>
        <w:br/>
      </w:r>
      <w:r>
        <w:rPr>
          <w:rFonts w:ascii="Times New Roman"/>
          <w:b w:val="false"/>
          <w:i w:val="false"/>
          <w:color w:val="000000"/>
          <w:sz w:val="28"/>
        </w:rPr>
        <w:t>
          4. Кабинету Министров Республики Казахстан рассмотреть и решить
вопросы, связанные с проведением первой сессии Ассамблеи народов
Казахстана.
</w:t>
      </w:r>
      <w:r>
        <w:br/>
      </w:r>
      <w:r>
        <w:rPr>
          <w:rFonts w:ascii="Times New Roman"/>
          <w:b w:val="false"/>
          <w:i w:val="false"/>
          <w:color w:val="000000"/>
          <w:sz w:val="28"/>
        </w:rPr>
        <w:t>
          5. Настоящий Указ вступает в силу со дня опубликования.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Указом Президента Республики 
                                             Казахстан
                                    от 1 марта 1995 г. N 2066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об Ассамблее народов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1. Ассамблея народов Казахстана (в дальнейшем - Ассамблея)
является консультативно-совещательным органом при Президенте
Республики Казахстан.
</w:t>
      </w:r>
      <w:r>
        <w:br/>
      </w:r>
      <w:r>
        <w:rPr>
          <w:rFonts w:ascii="Times New Roman"/>
          <w:b w:val="false"/>
          <w:i w:val="false"/>
          <w:color w:val="000000"/>
          <w:sz w:val="28"/>
        </w:rPr>
        <w:t>
          2. Ассамблея осуществляет свою деятельность:
</w:t>
      </w:r>
      <w:r>
        <w:br/>
      </w:r>
      <w:r>
        <w:rPr>
          <w:rFonts w:ascii="Times New Roman"/>
          <w:b w:val="false"/>
          <w:i w:val="false"/>
          <w:color w:val="000000"/>
          <w:sz w:val="28"/>
        </w:rPr>
        <w:t>
          в соответствии с Конституцией, законами, актами Президента
Республики Казахстан и настоящим Положением;
</w:t>
      </w:r>
      <w:r>
        <w:br/>
      </w:r>
      <w:r>
        <w:rPr>
          <w:rFonts w:ascii="Times New Roman"/>
          <w:b w:val="false"/>
          <w:i w:val="false"/>
          <w:color w:val="000000"/>
          <w:sz w:val="28"/>
        </w:rPr>
        <w:t>
          на принципах равноправия ее членов, гласности, демократии,
персональной ответственности членов Ассамблеи за деятельность в 
ее составе;
</w:t>
      </w:r>
      <w:r>
        <w:br/>
      </w:r>
      <w:r>
        <w:rPr>
          <w:rFonts w:ascii="Times New Roman"/>
          <w:b w:val="false"/>
          <w:i w:val="false"/>
          <w:color w:val="000000"/>
          <w:sz w:val="28"/>
        </w:rPr>
        <w:t>
          в тесном взаимодействии с государственными органами, 
общественными, в том числе религиозными, объединениями, органами
территориального общественного самоуправления в Республике
Казахстан, а также международными и иными организациями других
государств, деятельность которых не противоречит целям и задачам
Ассамблеи.
</w:t>
      </w:r>
      <w:r>
        <w:br/>
      </w:r>
      <w:r>
        <w:rPr>
          <w:rFonts w:ascii="Times New Roman"/>
          <w:b w:val="false"/>
          <w:i w:val="false"/>
          <w:color w:val="000000"/>
          <w:sz w:val="28"/>
        </w:rPr>
        <w:t>
          3. Решения Ассамблеи носят рекомендательный характер.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Цели, задачи и основные направления
</w:t>
      </w:r>
      <w:r>
        <w:br/>
      </w:r>
      <w:r>
        <w:rPr>
          <w:rFonts w:ascii="Times New Roman"/>
          <w:b w:val="false"/>
          <w:i w:val="false"/>
          <w:color w:val="000000"/>
          <w:sz w:val="28"/>
        </w:rPr>
        <w:t>
                                                    деятельности Ассамблеи
</w:t>
      </w:r>
      <w:r>
        <w:br/>
      </w:r>
      <w:r>
        <w:rPr>
          <w:rFonts w:ascii="Times New Roman"/>
          <w:b w:val="false"/>
          <w:i w:val="false"/>
          <w:color w:val="000000"/>
          <w:sz w:val="28"/>
        </w:rPr>
        <w:t>
          4. Целью Ассамблеи является выработка на основе оценки событий 
и прогнозов политической ситуации в республике практических
рекомендаций, обеспечивающих консолидацию общества, а также оказание
содействия Президенту Республики Казахстан в его деятельности как
гаранту соблюдения прав и свобод граждан Казахстана независимо от
их расовой, национальной, социальной принадлежности, вероисповедания
и убеждений.
</w:t>
      </w:r>
      <w:r>
        <w:br/>
      </w:r>
      <w:r>
        <w:rPr>
          <w:rFonts w:ascii="Times New Roman"/>
          <w:b w:val="false"/>
          <w:i w:val="false"/>
          <w:color w:val="000000"/>
          <w:sz w:val="28"/>
        </w:rPr>
        <w:t>
          5. Деятельность Ассамблеи направлена на решение следующих
задач:
</w:t>
      </w:r>
      <w:r>
        <w:br/>
      </w:r>
      <w:r>
        <w:rPr>
          <w:rFonts w:ascii="Times New Roman"/>
          <w:b w:val="false"/>
          <w:i w:val="false"/>
          <w:color w:val="000000"/>
          <w:sz w:val="28"/>
        </w:rPr>
        <w:t>
          содействие сохранению межнационального согласия и стабильности
в стране;
</w:t>
      </w:r>
      <w:r>
        <w:br/>
      </w:r>
      <w:r>
        <w:rPr>
          <w:rFonts w:ascii="Times New Roman"/>
          <w:b w:val="false"/>
          <w:i w:val="false"/>
          <w:color w:val="000000"/>
          <w:sz w:val="28"/>
        </w:rPr>
        <w:t>
          выработка предложений по проведению государственной политики,
способствующей развитию дружественных отношений между 
представителями национальностей, проживающими на территории 
Казахстана, содействие их духовно-культурному возрождению и развитию
на основе соблюдения принципа равноправия;
</w:t>
      </w:r>
      <w:r>
        <w:br/>
      </w:r>
      <w:r>
        <w:rPr>
          <w:rFonts w:ascii="Times New Roman"/>
          <w:b w:val="false"/>
          <w:i w:val="false"/>
          <w:color w:val="000000"/>
          <w:sz w:val="28"/>
        </w:rPr>
        <w:t>
          формирование политической культуры граждан, опирающейся на 
цивилизованные и демократические нормы;
</w:t>
      </w:r>
      <w:r>
        <w:br/>
      </w:r>
      <w:r>
        <w:rPr>
          <w:rFonts w:ascii="Times New Roman"/>
          <w:b w:val="false"/>
          <w:i w:val="false"/>
          <w:color w:val="000000"/>
          <w:sz w:val="28"/>
        </w:rPr>
        <w:t>
          содействие обеспечению учета многообразных национальных 
интересов в проводимой государством национальной политике;
</w:t>
      </w:r>
      <w:r>
        <w:br/>
      </w:r>
      <w:r>
        <w:rPr>
          <w:rFonts w:ascii="Times New Roman"/>
          <w:b w:val="false"/>
          <w:i w:val="false"/>
          <w:color w:val="000000"/>
          <w:sz w:val="28"/>
        </w:rPr>
        <w:t>
          поиск компромиссов для разрешения возникающих в обществе
социальных противоречий.
</w:t>
      </w:r>
      <w:r>
        <w:br/>
      </w:r>
      <w:r>
        <w:rPr>
          <w:rFonts w:ascii="Times New Roman"/>
          <w:b w:val="false"/>
          <w:i w:val="false"/>
          <w:color w:val="000000"/>
          <w:sz w:val="28"/>
        </w:rPr>
        <w:t>
          6. Основными направлениями деятельности Ассамблеи являются:
</w:t>
      </w:r>
      <w:r>
        <w:br/>
      </w:r>
      <w:r>
        <w:rPr>
          <w:rFonts w:ascii="Times New Roman"/>
          <w:b w:val="false"/>
          <w:i w:val="false"/>
          <w:color w:val="000000"/>
          <w:sz w:val="28"/>
        </w:rPr>
        <w:t>
          разработка проектов концепций и программ духовного развития
общества на ближайшую и отдаленную перспективу, обсуждение их в
государственных органах и среди населения, содействие их
осуществлению;
</w:t>
      </w:r>
      <w:r>
        <w:br/>
      </w:r>
      <w:r>
        <w:rPr>
          <w:rFonts w:ascii="Times New Roman"/>
          <w:b w:val="false"/>
          <w:i w:val="false"/>
          <w:color w:val="000000"/>
          <w:sz w:val="28"/>
        </w:rPr>
        <w:t>
          участие в формировании общественного мнения в поддержку
демократических преобразований;
</w:t>
      </w:r>
      <w:r>
        <w:br/>
      </w:r>
      <w:r>
        <w:rPr>
          <w:rFonts w:ascii="Times New Roman"/>
          <w:b w:val="false"/>
          <w:i w:val="false"/>
          <w:color w:val="000000"/>
          <w:sz w:val="28"/>
        </w:rPr>
        <w:t>
          выработка рекомендаций и участие в реализации практических
мер по урегулированию социальных разногласий и споров, разрешению
конфликтных ситуаций;
</w:t>
      </w:r>
      <w:r>
        <w:br/>
      </w:r>
      <w:r>
        <w:rPr>
          <w:rFonts w:ascii="Times New Roman"/>
          <w:b w:val="false"/>
          <w:i w:val="false"/>
          <w:color w:val="000000"/>
          <w:sz w:val="28"/>
        </w:rPr>
        <w:t>
          обмен информацией с зарубежными организациями;
</w:t>
      </w:r>
      <w:r>
        <w:br/>
      </w:r>
      <w:r>
        <w:rPr>
          <w:rFonts w:ascii="Times New Roman"/>
          <w:b w:val="false"/>
          <w:i w:val="false"/>
          <w:color w:val="000000"/>
          <w:sz w:val="28"/>
        </w:rPr>
        <w:t>
          межведомственная координация деятельности по развитию и укреплению 
межнациональных отношений;
</w:t>
      </w:r>
      <w:r>
        <w:br/>
      </w:r>
      <w:r>
        <w:rPr>
          <w:rFonts w:ascii="Times New Roman"/>
          <w:b w:val="false"/>
          <w:i w:val="false"/>
          <w:color w:val="000000"/>
          <w:sz w:val="28"/>
        </w:rPr>
        <w:t>
          общественно-правовая экспертиза законопроектов по вопросам 
национальной политики. 
&lt;*&gt;
</w:t>
      </w:r>
      <w:r>
        <w:br/>
      </w:r>
      <w:r>
        <w:rPr>
          <w:rFonts w:ascii="Times New Roman"/>
          <w:b w:val="false"/>
          <w:i w:val="false"/>
          <w:color w:val="000000"/>
          <w:sz w:val="28"/>
        </w:rPr>
        <w:t>
          Сноска. В пункт 6 внесены изменения - Указом Президента РК от 3 
октября 2000 г. N 450  
</w:t>
      </w:r>
      <w:r>
        <w:rPr>
          <w:rFonts w:ascii="Times New Roman"/>
          <w:b w:val="false"/>
          <w:i w:val="false"/>
          <w:color w:val="000000"/>
          <w:sz w:val="28"/>
        </w:rPr>
        <w:t xml:space="preserve"> U000450_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Члены Ассамблеи
</w:t>
      </w:r>
      <w:r>
        <w:br/>
      </w:r>
      <w:r>
        <w:rPr>
          <w:rFonts w:ascii="Times New Roman"/>
          <w:b w:val="false"/>
          <w:i w:val="false"/>
          <w:color w:val="000000"/>
          <w:sz w:val="28"/>
        </w:rPr>
        <w:t>
          7. Ассамблея формируется Президентом Республики в утверждаемом
им количественном составе из числа представителей национально-
культурных центров, советов ветеранов, а также иных лиц с учетом
их авторитета среди населения, общественно-политической активности,
опыта практической деятельности.
</w:t>
      </w:r>
      <w:r>
        <w:br/>
      </w:r>
      <w:r>
        <w:rPr>
          <w:rFonts w:ascii="Times New Roman"/>
          <w:b w:val="false"/>
          <w:i w:val="false"/>
          <w:color w:val="000000"/>
          <w:sz w:val="28"/>
        </w:rPr>
        <w:t>
          Кандидаты в члены Ассамблеи по предложениям национально-культурных 
центров выдвигаются решением Совета или сессии малых ассамблей областей, 
городов Астаны и Алматы. Кандидаты от республиканских общественных 
объединений и государственных органов рекомендуются Исполнительным 
секретариатом Ассамблеи. Все кандидатуры рассматриваются на заседании 
Совета Ассамблеи и представляются на утверждение Председателю Ассамблеи 
народов Казахстана. Первый Президент Республики Казахстан вправе отклонить 
предложенные кандидатуры, ввести в состав Ассамблеи по своему усмотрению 
других лиц. 
&lt;*&gt;
</w:t>
      </w:r>
      <w:r>
        <w:br/>
      </w:r>
      <w:r>
        <w:rPr>
          <w:rFonts w:ascii="Times New Roman"/>
          <w:b w:val="false"/>
          <w:i w:val="false"/>
          <w:color w:val="000000"/>
          <w:sz w:val="28"/>
        </w:rPr>
        <w:t>
          Сноска. В пункт 7 внесены изменения - Указом Президента РК от 3 
октября 2000 г. N 450  
</w:t>
      </w:r>
      <w:r>
        <w:rPr>
          <w:rFonts w:ascii="Times New Roman"/>
          <w:b w:val="false"/>
          <w:i w:val="false"/>
          <w:color w:val="000000"/>
          <w:sz w:val="28"/>
        </w:rPr>
        <w:t xml:space="preserve"> U000450_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Малые ассамблеи народов Казахстана:
</w:t>
      </w:r>
      <w:r>
        <w:br/>
      </w:r>
      <w:r>
        <w:rPr>
          <w:rFonts w:ascii="Times New Roman"/>
          <w:b w:val="false"/>
          <w:i w:val="false"/>
          <w:color w:val="000000"/>
          <w:sz w:val="28"/>
        </w:rPr>
        <w:t>
          выступают в качестве консультативно-совещательных органов при
главах областных администраций;
</w:t>
      </w:r>
      <w:r>
        <w:br/>
      </w:r>
      <w:r>
        <w:rPr>
          <w:rFonts w:ascii="Times New Roman"/>
          <w:b w:val="false"/>
          <w:i w:val="false"/>
          <w:color w:val="000000"/>
          <w:sz w:val="28"/>
        </w:rPr>
        <w:t>
          формируются в каждой области из представителей 
национально-культурных центров, советов ветеранов, областных 
администраций и маслихатов;
</w:t>
      </w:r>
      <w:r>
        <w:br/>
      </w:r>
      <w:r>
        <w:rPr>
          <w:rFonts w:ascii="Times New Roman"/>
          <w:b w:val="false"/>
          <w:i w:val="false"/>
          <w:color w:val="000000"/>
          <w:sz w:val="28"/>
        </w:rPr>
        <w:t>
          возглавляются главами областных администраций, которые 
утверждают их персональный состав;
</w:t>
      </w:r>
      <w:r>
        <w:br/>
      </w:r>
      <w:r>
        <w:rPr>
          <w:rFonts w:ascii="Times New Roman"/>
          <w:b w:val="false"/>
          <w:i w:val="false"/>
          <w:color w:val="000000"/>
          <w:sz w:val="28"/>
        </w:rPr>
        <w:t>
          в своей деятельности руководствуются Конституцией, законами,
актами Президента Республики Казахстан и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Права и обязанности членов Ассамблеи 
</w:t>
      </w:r>
      <w:r>
        <w:br/>
      </w:r>
      <w:r>
        <w:rPr>
          <w:rFonts w:ascii="Times New Roman"/>
          <w:b w:val="false"/>
          <w:i w:val="false"/>
          <w:color w:val="000000"/>
          <w:sz w:val="28"/>
        </w:rPr>
        <w:t>
          9. Члены Ассамблеи имеют право:
</w:t>
      </w:r>
      <w:r>
        <w:br/>
      </w:r>
      <w:r>
        <w:rPr>
          <w:rFonts w:ascii="Times New Roman"/>
          <w:b w:val="false"/>
          <w:i w:val="false"/>
          <w:color w:val="000000"/>
          <w:sz w:val="28"/>
        </w:rPr>
        <w:t>
          обсуждать вопросы практической деятельности Ассамблеи;
</w:t>
      </w:r>
      <w:r>
        <w:br/>
      </w:r>
      <w:r>
        <w:rPr>
          <w:rFonts w:ascii="Times New Roman"/>
          <w:b w:val="false"/>
          <w:i w:val="false"/>
          <w:color w:val="000000"/>
          <w:sz w:val="28"/>
        </w:rPr>
        <w:t>
          высказывать свое мнение как до, так и после принятия решения
Ассамблеей;
</w:t>
      </w:r>
      <w:r>
        <w:br/>
      </w:r>
      <w:r>
        <w:rPr>
          <w:rFonts w:ascii="Times New Roman"/>
          <w:b w:val="false"/>
          <w:i w:val="false"/>
          <w:color w:val="000000"/>
          <w:sz w:val="28"/>
        </w:rPr>
        <w:t>
          приостанавливать свое участие в ее деятельности или выходить
из состава Ассамблеи.
</w:t>
      </w:r>
      <w:r>
        <w:br/>
      </w:r>
      <w:r>
        <w:rPr>
          <w:rFonts w:ascii="Times New Roman"/>
          <w:b w:val="false"/>
          <w:i w:val="false"/>
          <w:color w:val="000000"/>
          <w:sz w:val="28"/>
        </w:rPr>
        <w:t>
          В рамках Ассамблеи меньшинству гарантируется право на свободу
взглядов и позиций. При этом меньшинство не вправе выступать от 
имени Ассамблеи и препятствовать реализации принятых решений.
</w:t>
      </w:r>
      <w:r>
        <w:br/>
      </w:r>
      <w:r>
        <w:rPr>
          <w:rFonts w:ascii="Times New Roman"/>
          <w:b w:val="false"/>
          <w:i w:val="false"/>
          <w:color w:val="000000"/>
          <w:sz w:val="28"/>
        </w:rPr>
        <w:t>
          10. Члены Ассамблеи обязаны:
</w:t>
      </w:r>
      <w:r>
        <w:br/>
      </w:r>
      <w:r>
        <w:rPr>
          <w:rFonts w:ascii="Times New Roman"/>
          <w:b w:val="false"/>
          <w:i w:val="false"/>
          <w:color w:val="000000"/>
          <w:sz w:val="28"/>
        </w:rPr>
        <w:t>
          действовать в соответствии с Конституцией, законами, актами
Президента Республики Казахстан и настоящим Положением;
</w:t>
      </w:r>
      <w:r>
        <w:br/>
      </w:r>
      <w:r>
        <w:rPr>
          <w:rFonts w:ascii="Times New Roman"/>
          <w:b w:val="false"/>
          <w:i w:val="false"/>
          <w:color w:val="000000"/>
          <w:sz w:val="28"/>
        </w:rPr>
        <w:t>
          активно участвовать в достижении целей и задач Ассамблеи;
</w:t>
      </w:r>
      <w:r>
        <w:br/>
      </w:r>
      <w:r>
        <w:rPr>
          <w:rFonts w:ascii="Times New Roman"/>
          <w:b w:val="false"/>
          <w:i w:val="false"/>
          <w:color w:val="000000"/>
          <w:sz w:val="28"/>
        </w:rPr>
        <w:t>
          заботиться об авторитете Ассамблеи и активно пропагандировать
ее идеи и деятельность;
</w:t>
      </w:r>
      <w:r>
        <w:br/>
      </w:r>
      <w:r>
        <w:rPr>
          <w:rFonts w:ascii="Times New Roman"/>
          <w:b w:val="false"/>
          <w:i w:val="false"/>
          <w:color w:val="000000"/>
          <w:sz w:val="28"/>
        </w:rPr>
        <w:t>
          добросовестно выполнять поручения Ассамблеи.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Организация и порядок работы Ассамблеи
</w:t>
      </w:r>
      <w:r>
        <w:br/>
      </w:r>
      <w:r>
        <w:rPr>
          <w:rFonts w:ascii="Times New Roman"/>
          <w:b w:val="false"/>
          <w:i w:val="false"/>
          <w:color w:val="000000"/>
          <w:sz w:val="28"/>
        </w:rPr>
        <w:t>
          11. Председателем Ассамблеи является Президент Республики
Казахстан.
</w:t>
      </w:r>
      <w:r>
        <w:br/>
      </w:r>
      <w:r>
        <w:rPr>
          <w:rFonts w:ascii="Times New Roman"/>
          <w:b w:val="false"/>
          <w:i w:val="false"/>
          <w:color w:val="000000"/>
          <w:sz w:val="28"/>
        </w:rPr>
        <w:t>
          Ассамблея имеет двух заместителей Председателя, назначаемых
Президентом Республики по предложению членов Ассамблеи.
</w:t>
      </w:r>
      <w:r>
        <w:br/>
      </w:r>
      <w:r>
        <w:rPr>
          <w:rFonts w:ascii="Times New Roman"/>
          <w:b w:val="false"/>
          <w:i w:val="false"/>
          <w:color w:val="000000"/>
          <w:sz w:val="28"/>
        </w:rPr>
        <w:t>
          12. Ассамблея созывается Президентом Республики Казахстан. 
О дате, месте проведения и предполагаемой повестке дня Ассамблеи
объявляется за месяц до начала работы Ассамблеи.
</w:t>
      </w:r>
      <w:r>
        <w:br/>
      </w:r>
      <w:r>
        <w:rPr>
          <w:rFonts w:ascii="Times New Roman"/>
          <w:b w:val="false"/>
          <w:i w:val="false"/>
          <w:color w:val="000000"/>
          <w:sz w:val="28"/>
        </w:rPr>
        <w:t>
          Ассамблея созывается не реже одного раза в год.
</w:t>
      </w:r>
      <w:r>
        <w:br/>
      </w:r>
      <w:r>
        <w:rPr>
          <w:rFonts w:ascii="Times New Roman"/>
          <w:b w:val="false"/>
          <w:i w:val="false"/>
          <w:color w:val="000000"/>
          <w:sz w:val="28"/>
        </w:rPr>
        <w:t>
          13. Внеочередная Ассамблея созывается Президентом Республики
Казахстан по собственной инициативе или по просьбе не менее трети
от общего числа членов Ассамблеи и проводится в месячный срок со 
дня принятия решения.
</w:t>
      </w:r>
      <w:r>
        <w:br/>
      </w:r>
      <w:r>
        <w:rPr>
          <w:rFonts w:ascii="Times New Roman"/>
          <w:b w:val="false"/>
          <w:i w:val="false"/>
          <w:color w:val="000000"/>
          <w:sz w:val="28"/>
        </w:rPr>
        <w:t>
          14. Ассамблея считается правомочной, если в ее работе принимает
участие не менее двух третей от общего числа членов Ассамблеи. 
Решение Ассамблеи считается принятым, если за него поданы голоса
более половины присутствующих членов Ассамблеи. Форму голосования
при принятии решения определяет Ассамблея. 
</w:t>
      </w:r>
      <w:r>
        <w:br/>
      </w:r>
      <w:r>
        <w:rPr>
          <w:rFonts w:ascii="Times New Roman"/>
          <w:b w:val="false"/>
          <w:i w:val="false"/>
          <w:color w:val="000000"/>
          <w:sz w:val="28"/>
        </w:rPr>
        <w:t>
          15. Ассамблея вправе:
</w:t>
      </w:r>
      <w:r>
        <w:br/>
      </w:r>
      <w:r>
        <w:rPr>
          <w:rFonts w:ascii="Times New Roman"/>
          <w:b w:val="false"/>
          <w:i w:val="false"/>
          <w:color w:val="000000"/>
          <w:sz w:val="28"/>
        </w:rPr>
        <w:t>
          рассматривать предложения об изменении и дополнении настоящего
Положения и вносить их на утверждение Президенту Республики
Казахстан;
</w:t>
      </w:r>
      <w:r>
        <w:br/>
      </w:r>
      <w:r>
        <w:rPr>
          <w:rFonts w:ascii="Times New Roman"/>
          <w:b w:val="false"/>
          <w:i w:val="false"/>
          <w:color w:val="000000"/>
          <w:sz w:val="28"/>
        </w:rPr>
        <w:t>
          принимать концепции и целевые программы Ассамблеи;
</w:t>
      </w:r>
      <w:r>
        <w:br/>
      </w:r>
      <w:r>
        <w:rPr>
          <w:rFonts w:ascii="Times New Roman"/>
          <w:b w:val="false"/>
          <w:i w:val="false"/>
          <w:color w:val="000000"/>
          <w:sz w:val="28"/>
        </w:rPr>
        <w:t>
          заслушивать отчеты членов Ассамблеи;
</w:t>
      </w:r>
      <w:r>
        <w:br/>
      </w:r>
      <w:r>
        <w:rPr>
          <w:rFonts w:ascii="Times New Roman"/>
          <w:b w:val="false"/>
          <w:i w:val="false"/>
          <w:color w:val="000000"/>
          <w:sz w:val="28"/>
        </w:rPr>
        <w:t>
          вносить предложение Президенту Республики Казахстан 
большинством, не менее двух третей голосов членов Ассамблеи о ее
реорганизации или прекращении деятельности Ассамблеи, ее структур;
</w:t>
      </w:r>
      <w:r>
        <w:br/>
      </w:r>
      <w:r>
        <w:rPr>
          <w:rFonts w:ascii="Times New Roman"/>
          <w:b w:val="false"/>
          <w:i w:val="false"/>
          <w:color w:val="000000"/>
          <w:sz w:val="28"/>
        </w:rPr>
        <w:t>
          рассматривать и решать иные вопросы, отнесенные к ее 
компетенции.
</w:t>
      </w:r>
      <w:r>
        <w:br/>
      </w:r>
      <w:r>
        <w:rPr>
          <w:rFonts w:ascii="Times New Roman"/>
          <w:b w:val="false"/>
          <w:i w:val="false"/>
          <w:color w:val="000000"/>
          <w:sz w:val="28"/>
        </w:rPr>
        <w:t>
          16. Для ведения работы между заседаниями Ассамблеи народов
Казахстана решением Президента Республики образуется Совет Ассамблеи
из числа представителей национально-культурных центров, советов
ветеранов, руководителей малых ассамблей, а также иных лиц,
входящих в состав Ассамблеи. 
&lt;*&gt;
</w:t>
      </w:r>
      <w:r>
        <w:br/>
      </w:r>
      <w:r>
        <w:rPr>
          <w:rFonts w:ascii="Times New Roman"/>
          <w:b w:val="false"/>
          <w:i w:val="false"/>
          <w:color w:val="000000"/>
          <w:sz w:val="28"/>
        </w:rPr>
        <w:t>
          Сноска. В пункт 16 внесены изменения - Указом Президента РК от 3 
октября 2000 г. N 450  
</w:t>
      </w:r>
      <w:r>
        <w:rPr>
          <w:rFonts w:ascii="Times New Roman"/>
          <w:b w:val="false"/>
          <w:i w:val="false"/>
          <w:color w:val="000000"/>
          <w:sz w:val="28"/>
        </w:rPr>
        <w:t xml:space="preserve"> U000450_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Структура управления и финансирование Ассамблеи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Общее руководство работой Ассамблеи народов Казахстана 
осуществляет Председатель Ассамблеи - Первый Президент Республики 
Казахстан.
</w:t>
      </w:r>
      <w:r>
        <w:br/>
      </w:r>
      <w:r>
        <w:rPr>
          <w:rFonts w:ascii="Times New Roman"/>
          <w:b w:val="false"/>
          <w:i w:val="false"/>
          <w:color w:val="000000"/>
          <w:sz w:val="28"/>
        </w:rPr>
        <w:t>
          Высшим органом Ассамблеи является ее сессия. Решения сессии носят 
рекомендательный характер.
</w:t>
      </w:r>
      <w:r>
        <w:br/>
      </w:r>
      <w:r>
        <w:rPr>
          <w:rFonts w:ascii="Times New Roman"/>
          <w:b w:val="false"/>
          <w:i w:val="false"/>
          <w:color w:val="000000"/>
          <w:sz w:val="28"/>
        </w:rPr>
        <w:t>
          Заместители Председателя Ассамблеи между сессиями Ассамблеи и 
заседаниями ее Совета возглавляют Совет Ассамблеи, руководят работой 
Исполнительного секретариата Ассамблеи, осуществляют представительские 
функции, выполняют отдельные поручения Председателя Ассамблеи.
</w:t>
      </w:r>
      <w:r>
        <w:br/>
      </w:r>
      <w:r>
        <w:rPr>
          <w:rFonts w:ascii="Times New Roman"/>
          <w:b w:val="false"/>
          <w:i w:val="false"/>
          <w:color w:val="000000"/>
          <w:sz w:val="28"/>
        </w:rPr>
        <w:t>
          Рабочим органом Ассамблеи является ее Исполнительный секретариат, 
</w:t>
      </w:r>
      <w:r>
        <w:rPr>
          <w:rFonts w:ascii="Times New Roman"/>
          <w:b w:val="false"/>
          <w:i w:val="false"/>
          <w:color w:val="000000"/>
          <w:sz w:val="28"/>
        </w:rPr>
        <w:t>
</w:t>
      </w:r>
    </w:p>
    <w:p>
      <w:pPr>
        <w:spacing w:after="0"/>
        <w:ind w:left="0"/>
        <w:jc w:val="left"/>
      </w:pPr>
      <w:r>
        <w:rPr>
          <w:rFonts w:ascii="Times New Roman"/>
          <w:b w:val="false"/>
          <w:i w:val="false"/>
          <w:color w:val="000000"/>
          <w:sz w:val="28"/>
        </w:rPr>
        <w:t>
входящий в состав структурного подразделения Администрации Президента 
Республики Казахстан.
     Установить, что ответственные работники исполнительных секретариатов 
малых ассамблей являются сотрудниками аппаратов акимов областей, городов 
Астаны и Алматы. 
&lt;*&gt;
     Сноска. Пункт 17 - в редакции Указа Президента РК от 3 октября 2000 
г. N 450  
</w:t>
      </w:r>
      <w:r>
        <w:rPr>
          <w:rFonts w:ascii="Times New Roman"/>
          <w:b w:val="false"/>
          <w:i w:val="false"/>
          <w:color w:val="000000"/>
          <w:sz w:val="28"/>
        </w:rPr>
        <w:t xml:space="preserve"> U000450_ </w:t>
      </w:r>
      <w:r>
        <w:rPr>
          <w:rFonts w:ascii="Times New Roman"/>
          <w:b w:val="false"/>
          <w:i w:val="false"/>
          <w:color w:val="000000"/>
          <w:sz w:val="28"/>
        </w:rPr>
        <w:t>
 .
     18. Финансирование деятельности Ассамблеи осуществляется за
счет бюджетных средств республики и областей, а также добровольных
пожертвований, не противоречащих действующему законодательству.
               VII. Порядок прекращения деятельности
                           Ассамблеи
     19. Решение о реорганизации или прекращении деятельности
Ассамблеи принимается Президентом Республики Казахстан по 
собственной инициативе или по предложению не менее двух третей
от общего числа членов Ассамблеи.
     20. Информация о реорганизации или прекращении деятельности
Ассамблеи публикуется в печати.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