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49eb" w14:textId="3304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дружественных отношениях и сотрудничестве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1995 г. № 2197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о дружественных отношениях и сотрудничестве между Республикой Казахстан и Туркменистаном, подписанный в Ашгабате 19 мая 1993 года, ратифицировать.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дружественных отношениях и сотрудничестве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Республикой Казахстан и Туркменистаном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(неофициальный текст)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31 июля 1998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Туркменистан, именуемые в дальнейшем Высокие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опираясь на существующие связи, дружественные отношения и традиции взаимного уважения между их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дальнейшее укрепление и расширение исторически сложившихся дружественных отношений и взаимовыгодного сотрудничества отвечают интересам народов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целями и принципами Устава Организации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Хельсинкскому Заключительному акту СБСЕ и другим основополагающим документам по безопасности и сотрудничеству в Европе и Азии,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приоритет международного права в отношениях между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строить свои межгосударственные отношения на основе взаимопонимания, справедливости, равенства и невмешательства во внутренние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двусторонние отношения в политической, экономической, культурной, научной областях в целях углубления взаимовыгодного сотрудничества и доверия между ними,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упрочению всеобщего мира и международного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решили заключить настоящий Договор и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во взаимных отношениях и в международной деятельности выступают в качестве суверенных, равноправных, дружественных государств и развивают свои отношения на основе принципов уважения независимости и государственного суверенитета обеих стран, равноправия и невмешательства во внутренние дела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обязуются взаимодействовать в целях укрепления мира, сохранения стабильности и безопасности как в региональном, так и в глобальном измерениях.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ситуации, создающей по мнению одной из Высоких Договаривающихся Сторон угрозу миру, нарушающей мир в регионе или на еврозийском континенте, а также нарушающей существенные интересы ее безопасности. Высокие Договаривающиеся Стороны приводят в действие механизм совместных консультаций с целью координации своих позиций и принятия мер для устранения возникшей угрозы.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не будут участвовать в каких-либо союзах или блоках, направленных против любой из них. Высокие Договаривающиеся Стороны обязуются не допускать использования своих территорий, систем коммуникаций и других инфраструктур третьим государством для осуществления агрессии против другой Высокой Договаривающейся Стороны, не оказывать никакой помощи третьим государствам при возникновении вооруженных конфликтов с одной из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признают и уважают территориальную целостность и нерушимость ныне существующих границ Республики Казахстан и Туркменистана.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запрещать и пресекать в соответствии со своим законодательством создание и противоправную деятельность на своих территориях организаций и групп, а также действия отдельных лиц, направленные против независимости, территориальной целостности каждого из государств, либо на обострение межнациональных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в соответствии с общепризнанными международными нормами о правах человек, а также с учетом своего национального законодательства гарантируют лицам, проживающим на их территориях, равные права и свободы независимо от их национальных или иных различий.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гарантируют права лиц, принадлежащих к национальным меньшинствам, в полной мере осуществлять права человека и основные свободы в уровнях их полного равенства перед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способствуют развитию и обеспечивают защиту этнической, культурной, языковой и религиозной самобытности национальных меньшинств или этнических групп другой Высокой Договаривающейся Стороны на своей территории и создают условия для поощрения этой самобытности.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обязуются расширять и углублять двустороннее взаимовыгодное экономическое и научно-техническое сотрудничество с целью максимального использования своих потенциалов, вырабатывать формы взаимодействия в области экономических преобразований, проводить взаимные консультации в области денежно-кредитной (валютной) налоговой и ценовой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будет заблаговременно информировать другую Высокую Договаривающуюся Сторону об экономических решениях, затрагивающих ее права и законные интересы, а также будет воздерживаться от осуществления односторонних мер, дестабилизирующих экономическое положение другой Высокой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всемерно поощрять различные формы кооперации и прямых связей между предприятиями, фирмами и другими субъектами экономического сотрудничества обоих государств. Высокие Договаривающиеся Стороны будут обеспечивать благоприятные экономические, финансовые и правовые условия для предпринимательской и иной хозяйственной деятельности, включая стимулирование и защиту взаимных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положений настоящей статьи Высокие Договаривающиеся Стороны заключат отдельные межправительственные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государственного имущества, имущества юридических лиц и граждан одной Высокой Договаривающейся Стороны, находящегося на территории другой Высокой Договаривающейся Стороны, регулируется законодательством страны места нахождения имущества если иное не предусмотрено соглашением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осуществлять взаимное сотрудничество в области энергетики, всех видов транспорта, связи и коммуникаций, включая спутниковую связь и телекоммуникации, способствуя сохранению и развитию сложившихся в этих областях комплексов и единых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обеспечивает транспортные операции другой Высокой Договаривающейся Стороны через морские, воздушные порты, железнодорожную и автомобильную сети и трубопроводы, расположенные на 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будет обеспечивать на своей территории на принципах взаимности беспрепятственный и беспошлинный транзит пассажиров и грузов другой Высокой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комплексного использования экономического потенциала своих стран, Высокие Договаривающиеся Стороны ускорят строительство железнодорожных линий Красноводск-Бекдаш-Новый Узень (Ералиево), Газанджик-Гызылэтрек, Теджен-Сарахс с последующей их электрификацией.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согласовывают свои усилия по всестороннему и рациональному использованию потенциальных ресурсов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придают приоритетное значение обеспечению экологической безопасности, действуя в соответствии с двусторонними и многосторонними договорами. Высокие Договаривающиеся Стороны будут принимать необходимые меры для предотвращения загрязнения окружающей среды, рационализации природопользования. Они будут содействовать разработке и осуществлению совместных специальных природоохранных программ 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глобальный характер экологической катастрофы Аральского моря и районов Приаралья, Высокие Договаривающиеся Стороны будут объединять усилия в деле восстановления экологической системы Арала, взаимодействовать выработке и реализации международных и, особенно, региональных программ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оказывать друг другу всестороннее содействие в ликвидации последствий крупных экологических катастроф на их территориях, а также оказывать взаимную помощь при возникновении чрезвычайных ситуаций, вызванных природными и техногенными факторами и создающих угрозу для жизнедеятельности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опираясь на многовековые традиции, будут расширять и углублять связи между их народами в области культуры, искусства, литературы, спорта и туризма. Высокие Договаривающиеся Стороны обеспечат доступность и свободное пользование всем культурно-историческим наследием, архивами, информационными и научно-техническими банками данных и фондами. Высокие Договаривающиеся Стороны будут всемерно содействовать расширению обменов между творческими коллективами, деятелями культуры и специалистами, учреждениями культуры на государственном, региональном и местном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заключат отдельные соглашения по этим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всемерно содействовать контактам между гражданами своих стран как по линии государственных, негосударственных организаций, общественных объединений, учебных заведений, так и на индивидуальной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признают необходимость совместных действий по охране здоровья народа, развитию медицинской науки и практики, их материально-технической базы, обеспечению лекарственными средствами, изделиями медицинской техники и продуктами детского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сохранят доступность и право пользования уникальными и специализированными медицинскими учреждениями одной Высокой Договаривающейся Стороны для лечения и научно-консультационной помощи лицам другой Высокой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согласились о том, что вопросы пенсионного обеспечения граждан одной Высокой Договаривающейся Стороны, проживающих на территории другой Высокой Договаривающейся Стороны, будут урегулированы специальным соглашением на основе признания права граждан на пенсионное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осуществлять сотрудничество в области образования, подготовки кадров научной квалификации и поощрять обмен специалистами, аспирантами, стажерами и студентами.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подтверждают взаимное признание документов об образовании, дипломов и аттестатов, выданных их гражданам, и не допускают ограничений в их применении на своих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примут меры для обеспечения широкого сотрудничества в области фундаментальных и прикладных исследований, использования достижений современной науки, техники и технологий. Они будут поощрять осуществление общих программ и проектов, обмен учеными и исследователями, оказывать содействие созданию и деятельности совместных научных и научно-производственных коллективов.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признают необходимость сотрудничества в области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осуществлять регулярный обмен информацией о разработке, принятии и применении правовых актов, объединять усилия по участию в подготовке международно-правовых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Они обязуются оказывать друг другу взаимную правовую помощь по уголовным, гражданским и семейным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расширять и углублять сотрудничество в борьбе с преступностью, международным терроризмом, наркоманией, а также незаконным оборотом оружия и контрабандой.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уделять особое внимание развитию контрактов и сотрудничества между парламентами и парламентариями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проводить регулярные двусторонние консультации и переговоры по вопросам исполнения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статей настоящего Договора подлежат разрешению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Договора могут быть дополнены или изменены по взаимному согласию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направлен против какого-либо другого государства и никак не затрагивает прав и обязательств Высоких Договаривающихся Сторон, вытекающих из других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ратификации в соответствии с конституционными процедурами Высоких Договаривающихся Сторон и вступает в силу с даты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заключается сроком на десять лет. 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Его действие будет затем автоматически продлено на следующий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десятилетний срок, если ни одна из Высоких Договаривающихся Сторон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 о своем желании денонсировать его путем письменного уведомления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позднее, чем за год до истечения срока действия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Ашгабате 19 мая 1992 г. в двух экземплярах, каждый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казахском и туркменском языках, причем оба текста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*      *      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