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e749" w14:textId="8e2e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о взаимном пpизнании пpав на возмещение вpеда, пpичиненного pаботникам увечьем, пpофессиональным заболеванием либо иным повpеждением здоpовья, связанные с исполнением ими тpудовых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мая 1995 г. N 2303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связанные с исполнением ими трудовых обязанностей, заключенное Правительствами Азербайджанской Республики, Республики Армения,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подписанное в Москве 9 сентября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Приложение&lt;*&gt;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(текст неофициальный)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взаимном признании прав на возмещение вреда,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причиненного работникам увечьем,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заболеванием либо иным повреждением здоровья,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связанные с исполнением ими трудовых обязанностей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2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8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6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12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22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7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27 октября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6 октября 1995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- 6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- 6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- 6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- 7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- 12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- 27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- 29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- 22 июля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 в лице Правительства,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особую важность социальной защиты лиц, получивших трудовое увечье, профессиональное заболевание либо иное повреждение здоровья, связанные с исполнением ими трудовых обязанностей,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урегулирования вопросов в области социальной защиты граждан своих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предприятия, учреждения и организации Сторон (в том числе бывшего союза ССР) независимо от форм собственности (далее - предприятия).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по возмещению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 (далее возмещение вреда), производятся работникам, ранее работавшим на предприятиях, а в случае их смерти - лицам, имеющим право на возмещение вреда, являющимся гражданами и имеющим постоянное местожительство на территории любой из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вреда, причиненного работникам вследствие катастрофы на Чернобыльской АЭС и других радиационных катастроф, осуществляется в соответствии с принятым национальным законодательством и специальными соглашениями.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вреда, причиненного работнику вследствие трудового увечья, иного повреждения здоровья (в том числе при наступлении потери трудоспособности в результате несчастного случая на производстве, связанного с исполнением работниками трудовых обязанностей, после переезда пострадавшего на территорию другой Стороны), смерти, производится работодателем Стороны, законодательство которой распространялось на работника в момент получения увечья, иного повреждения здоровья, смерти.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Работодатель, ответственный за причинение вреда, производит его возмещение в соответствии со своим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производится работодателем Стороны, законодательство которой распространялось на работника во время его трудовой деятельности, вызвавшей профессиональное заболевание, и в том случае, если указанное заболевание впервые было выявлено на территории другой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работник, получивший профессиональное заболевание, работал на территории нескольких Сторон в условиях и областях деятельности, которые могли вызвать профессиональное заболевание, возмещение вреда осуществляется работодателем Стороны, на территории которой в последний раз выполнялась указанная работа.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степени тяжести трудового увечья и профессионального заболевания работника осуществляется в соответствии с законодательством Стороны, на территории которой он проживает.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в целях реализации настоящего Соглашения на территории одной из Сторон по установленной форме, или их заверенные копии принимаются другими Сторонами без легализации.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соответствующей медицинской экспертной комиссии любой Стороны о степени утраты профессиональной трудоспособности в процентах и необходимости в дополнительных видах помощи имеет юридическую силу для возмещения вреда, причиненного здоровью работника независимо от его местожительства, на территории Сторон, подписавших настоящее Соглашение.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 приоритетном порядке свободный перевод и выплату денежных средств по возмещению вреда работникам (а в случае их смерти - лицам, имеющим право на возмещение вреда), постоянно или временно пребывающим на их территории, через банки и (или) учреждения почтовой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денежных средств по возмещению вреда осуществляется в порядке, устанавливаемом межправительственным соглашением о переводе денежных средств гражданам по социально значимым неторговым платежам, за счет работодателя.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предприятия, ответственного за вред, причиненный работникам, и отсутствия его правопреемника Сторона, на территории которой ликвидировано предприятие, гарантирует возмещение вреда этим работникам в соответствии с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делам, предусмотренным в настоящем Соглашении, компетентен суд Стороны, на территории которой имело место действие, послужившее основанием для требования о возмещении вреда, или суд Стороны, на территории которой проживают лица, имеющие право на возмещение вреда, по выбору пострадавшего.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средствами, включая согласительные комиссии, создаваемые по просьбе одной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не урегулированные настоящим Соглашением, а также связанные с его применением, рассматриваются уполномоченными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политику сближения национального законодательства путем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друг друга о действующем в их государствах социальном законодательстве и его изменениях, в том числе через Консультативный совет по труду, миграции и социальной защите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Соглашение вступает в силу со дня сдачи депозитарию от трех Сторон уведомлений, подтверждающих выполнение государствами-участниками внутригосударственных процедур, необходимых для вступления его в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Назначенные лицам выплаты по возмещению вреда в период участия Стороны в настоящем Соглашении сохраняют свою силу и после выхода Стороны из него.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сентября 1994 г.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