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87ccc" w14:textId="4e87c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Республикой Казахстан и Российской Федерацией о сотрудничестве и взаимодействии в обеспечении безопасности комплекса "Байконур", воинских формирований Российской Федерации, временно находящихся на территории Республики Казахстан, и лиц, входящих в их состав</w:t>
      </w:r>
    </w:p>
    <w:p>
      <w:pPr>
        <w:spacing w:after="0"/>
        <w:ind w:left="0"/>
        <w:jc w:val="both"/>
      </w:pPr>
      <w:r>
        <w:rPr>
          <w:rFonts w:ascii="Times New Roman"/>
          <w:b w:val="false"/>
          <w:i w:val="false"/>
          <w:color w:val="000000"/>
          <w:sz w:val="28"/>
        </w:rPr>
        <w:t>Указ Президента Республики Казахстан от 2 августа 1995 г. N 2395</w:t>
      </w:r>
    </w:p>
    <w:p>
      <w:pPr>
        <w:spacing w:after="0"/>
        <w:ind w:left="0"/>
        <w:jc w:val="left"/>
      </w:pPr>
      <w:r>
        <w:rPr>
          <w:rFonts w:ascii="Times New Roman"/>
          <w:b w:val="false"/>
          <w:i w:val="false"/>
          <w:color w:val="000000"/>
          <w:sz w:val="28"/>
        </w:rPr>
        <w:t>
</w:t>
      </w:r>
      <w:r>
        <w:rPr>
          <w:rFonts w:ascii="Times New Roman"/>
          <w:b w:val="false"/>
          <w:i w:val="false"/>
          <w:color w:val="000000"/>
          <w:sz w:val="28"/>
        </w:rPr>
        <w:t>
          В соответствии со статьей 2 Закона Республики Казахстан от
10 декабря 1993 г. "О временном делегировании Президенту Республики
Казахстан и главам местных администраций дополнительных полномочий"
постановляю:
</w:t>
      </w:r>
      <w:r>
        <w:br/>
      </w:r>
      <w:r>
        <w:rPr>
          <w:rFonts w:ascii="Times New Roman"/>
          <w:b w:val="false"/>
          <w:i w:val="false"/>
          <w:color w:val="000000"/>
          <w:sz w:val="28"/>
        </w:rPr>
        <w:t>
          1. Соглашение между Республикой Казахстан и Российской 
</w:t>
      </w:r>
      <w:r>
        <w:rPr>
          <w:rFonts w:ascii="Times New Roman"/>
          <w:b w:val="false"/>
          <w:i w:val="false"/>
          <w:color w:val="000000"/>
          <w:sz w:val="28"/>
        </w:rPr>
        <w:t>
</w:t>
      </w:r>
    </w:p>
    <w:p>
      <w:pPr>
        <w:spacing w:after="0"/>
        <w:ind w:left="0"/>
        <w:jc w:val="left"/>
      </w:pPr>
      <w:r>
        <w:rPr>
          <w:rFonts w:ascii="Times New Roman"/>
          <w:b w:val="false"/>
          <w:i w:val="false"/>
          <w:color w:val="000000"/>
          <w:sz w:val="28"/>
        </w:rPr>
        <w:t>
Федерацией о сотрудничестве и взаимодействии в обеспечении 
безопасности комплекса "Байконур", воинских формирований Российской
Федерации, временно находящихся на территории Республики Казахстан,
и лиц, входящих в их состав, подписанное в Москве 29 декабря 1994 
года, ратифицировать.
     2. Настоящий Указ вступает в силу со дня опубликования.
     Президент 
Республики Казахстан
                               Соглашение
          между Республикой Казахстан и Российской Федерацией
           о сотрудничестве и взаимодействии в обеспечении
        безопасности комплекса "Байконур", воинских формирований 
        Российской Федерации, временно находящихся на территории           
        Республики Казахстан, и лиц, входящих в их состав
     Республика Казахстан и Российская Федерация, именуемые в дальнейшем 
Сторонами,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руководствуясь Договором между Республикой Казахстан и Российской 
Федерацией о военном сотрудничестве, Соглашениями между Республикой 
Казахстан и Российской Федерацией об основных принципах и условиях 
использования космодрома "Байконур" и о Стратегических ядерных силах, 
временно находящихся на территории Республики Казахстан, подписанными 28 
марта 1994 г.,
</w:t>
      </w:r>
      <w:r>
        <w:br/>
      </w:r>
      <w:r>
        <w:rPr>
          <w:rFonts w:ascii="Times New Roman"/>
          <w:b w:val="false"/>
          <w:i w:val="false"/>
          <w:color w:val="000000"/>
          <w:sz w:val="28"/>
        </w:rPr>
        <w:t>
          выражая взаимную заинтересованность в обеспечении безопасное воинских 
формирований Российской Федерации, временно находящихся на территории 
Республики Казахстан, и лиц, входящих в их состав,
</w:t>
      </w:r>
      <w:r>
        <w:br/>
      </w:r>
      <w:r>
        <w:rPr>
          <w:rFonts w:ascii="Times New Roman"/>
          <w:b w:val="false"/>
          <w:i w:val="false"/>
          <w:color w:val="000000"/>
          <w:sz w:val="28"/>
        </w:rPr>
        <w:t>
          желая создать правовую основу для временного пребывания отделов военной 
контрразведки Федеральной службы контрразведки Российской Федерации на 
территории Республики Казахстан и определения условий их функционирования,
</w:t>
      </w:r>
      <w:r>
        <w:br/>
      </w:r>
      <w:r>
        <w:rPr>
          <w:rFonts w:ascii="Times New Roman"/>
          <w:b w:val="false"/>
          <w:i w:val="false"/>
          <w:color w:val="000000"/>
          <w:sz w:val="28"/>
        </w:rPr>
        <w:t>
          согласились о нижеследующем: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w:t>
      </w:r>
      <w:r>
        <w:br/>
      </w:r>
      <w:r>
        <w:rPr>
          <w:rFonts w:ascii="Times New Roman"/>
          <w:b w:val="false"/>
          <w:i w:val="false"/>
          <w:color w:val="000000"/>
          <w:sz w:val="28"/>
        </w:rPr>
        <w:t>
          Для целей настоящего Соглашения нижеупомянутые термины означают:   
</w:t>
      </w:r>
      <w:r>
        <w:br/>
      </w:r>
      <w:r>
        <w:rPr>
          <w:rFonts w:ascii="Times New Roman"/>
          <w:b w:val="false"/>
          <w:i w:val="false"/>
          <w:color w:val="000000"/>
          <w:sz w:val="28"/>
        </w:rPr>
        <w:t>
          1) "воинские формирования Российской Федерации, временно находящиеся 
на территории Республики Казахстан" - войсковые соединения, части и военные 
учреждения, обслуживающие их предприятия и организации Российской 
Федерации, временно находящиеся на территории Республики Казахстан и 
осуществляющие свою деятельность в местах дислокации, а также комплекс 
"Байконур" и предприятия промышленности Российской Федерации, 
эксплуатирующие его объекты;
</w:t>
      </w:r>
      <w:r>
        <w:br/>
      </w:r>
      <w:r>
        <w:rPr>
          <w:rFonts w:ascii="Times New Roman"/>
          <w:b w:val="false"/>
          <w:i w:val="false"/>
          <w:color w:val="000000"/>
          <w:sz w:val="28"/>
        </w:rPr>
        <w:t>
          2) "лица, входящие в состав воинских формирований Российской Федерации":
</w:t>
      </w:r>
      <w:r>
        <w:br/>
      </w:r>
      <w:r>
        <w:rPr>
          <w:rFonts w:ascii="Times New Roman"/>
          <w:b w:val="false"/>
          <w:i w:val="false"/>
          <w:color w:val="000000"/>
          <w:sz w:val="28"/>
        </w:rPr>
        <w:t>
          а) военнослужащие, проходящие военную службу в воинских формированиях 
Российской Федерации, а также сотрудники иных ведомств Российской Федерации,
обслуживающих эти формирования, кроме граждан Республики Казахстан;
</w:t>
      </w:r>
      <w:r>
        <w:br/>
      </w:r>
      <w:r>
        <w:rPr>
          <w:rFonts w:ascii="Times New Roman"/>
          <w:b w:val="false"/>
          <w:i w:val="false"/>
          <w:color w:val="000000"/>
          <w:sz w:val="28"/>
        </w:rPr>
        <w:t>
          б) гражданские лица, работающие по найму в воинских формированиях 
Российской Федерации, кроме граждан Республики Казахстан;
</w:t>
      </w:r>
      <w:r>
        <w:br/>
      </w:r>
      <w:r>
        <w:rPr>
          <w:rFonts w:ascii="Times New Roman"/>
          <w:b w:val="false"/>
          <w:i w:val="false"/>
          <w:color w:val="000000"/>
          <w:sz w:val="28"/>
        </w:rPr>
        <w:t>
          в) граждане Российской Федерации, командированные органами 
(организациями) Российской Федерации в воинские формирования Российской 
Федерации;
</w:t>
      </w:r>
      <w:r>
        <w:br/>
      </w:r>
      <w:r>
        <w:rPr>
          <w:rFonts w:ascii="Times New Roman"/>
          <w:b w:val="false"/>
          <w:i w:val="false"/>
          <w:color w:val="000000"/>
          <w:sz w:val="28"/>
        </w:rPr>
        <w:t>
          г) родители, супруги, дети и другие члены семьи, находящиеся на 
иждивении лиц, указанных в подпунктах "а", "б" и "в" настоящего пункта;
</w:t>
      </w:r>
      <w:r>
        <w:br/>
      </w:r>
      <w:r>
        <w:rPr>
          <w:rFonts w:ascii="Times New Roman"/>
          <w:b w:val="false"/>
          <w:i w:val="false"/>
          <w:color w:val="000000"/>
          <w:sz w:val="28"/>
        </w:rPr>
        <w:t>
          3) "место дислокации" - территория, объект или отдельное помещение, 
выделенные Республикой Казахстан во временное владение и пользование 
Вооруженным Силам Российской Федерации, для размещения ее воинских 
формирований.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w:t>
      </w:r>
      <w:r>
        <w:br/>
      </w:r>
      <w:r>
        <w:rPr>
          <w:rFonts w:ascii="Times New Roman"/>
          <w:b w:val="false"/>
          <w:i w:val="false"/>
          <w:color w:val="000000"/>
          <w:sz w:val="28"/>
        </w:rPr>
        <w:t>
          Стороны осуществляют сотрудничество в интересах обеспечения 
безопасности воинских формирований Российской Федерации, временно 
находящихся на территории Республики Казахстан, и лиц, входящих в их состав.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w:t>
      </w:r>
      <w:r>
        <w:br/>
      </w:r>
      <w:r>
        <w:rPr>
          <w:rFonts w:ascii="Times New Roman"/>
          <w:b w:val="false"/>
          <w:i w:val="false"/>
          <w:color w:val="000000"/>
          <w:sz w:val="28"/>
        </w:rPr>
        <w:t>
          Стороны возлагают реализацию мероприятий по выполнению настоящего 
Соглашения с Казахстанской Стороны - на Комитет национальной безопасности 
Республики Казахстан, с Российской Стороны - на Федеральную службу 
контрразведки Российской Федерации (далее именуются уполномоченные 
ведомства).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w:t>
      </w:r>
      <w:r>
        <w:br/>
      </w:r>
      <w:r>
        <w:rPr>
          <w:rFonts w:ascii="Times New Roman"/>
          <w:b w:val="false"/>
          <w:i w:val="false"/>
          <w:color w:val="000000"/>
          <w:sz w:val="28"/>
        </w:rPr>
        <w:t>
          Контрразведывательное обеспечение воинских формирований Российской 
Федерации, временно находящихся на территории Республики Казахстан, и 
имеющих российское гражданство лиц, входящих в их состав, осуществляют 
отделы военной контрразведки уполномоченного ведомства Российской Стороны.
</w:t>
      </w:r>
      <w:r>
        <w:br/>
      </w:r>
      <w:r>
        <w:rPr>
          <w:rFonts w:ascii="Times New Roman"/>
          <w:b w:val="false"/>
          <w:i w:val="false"/>
          <w:color w:val="000000"/>
          <w:sz w:val="28"/>
        </w:rPr>
        <w:t>
          Контрразведывательное обеспечение военнослужащих, рабочих и служащих 
из числа граждан Республики Казахстан осуществляет уполномоченное ведомство 
Казахстанской Стороны.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w:t>
      </w:r>
      <w:r>
        <w:br/>
      </w:r>
      <w:r>
        <w:rPr>
          <w:rFonts w:ascii="Times New Roman"/>
          <w:b w:val="false"/>
          <w:i w:val="false"/>
          <w:color w:val="000000"/>
          <w:sz w:val="28"/>
        </w:rPr>
        <w:t>
          Уполномоченное ведомство Российской Стороны создает в воинских 
формированиях Российской Федерации, временно находящихся на территории 
Республики Казахстан, отделы военной контрразведки (далее именуются
отделы ВКР) для решения задач, отнесенных к их ведению. Количество отделов 
ВКР и их штатная численность определяются уполномоченным ведомством 
Российской Стороны, о чем уведомляется уполномоченное ведомство 
Казахстанской Стороны. Руководство деятельностью указанных отделов ВКР 
осуществляет уполномоченное ведомство Российской Стороны.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
</w:t>
      </w:r>
      <w:r>
        <w:br/>
      </w:r>
      <w:r>
        <w:rPr>
          <w:rFonts w:ascii="Times New Roman"/>
          <w:b w:val="false"/>
          <w:i w:val="false"/>
          <w:color w:val="000000"/>
          <w:sz w:val="28"/>
        </w:rPr>
        <w:t>
          Уполномоченное ведомство Казахстанской Стороны по согласованию с
уполномоченным ведомством Российской Стороны определяет и передает 
уполномоченному ведомству Российской Стороны оперативные средства, 
оперативную документацию, служебные помещения, вооружение и имущество 
отделов военной контрразведки по воинским формированиям Российской 
Федерации, временно находящимся на территории Республики Казахстан 
(согласно перечню, приведенному в приложении к настоящему Соглашению и 
являющемуся его неотъемлемой частью), подчиненных ему до подписания 
настоящего Соглашения.
</w:t>
      </w:r>
      <w:r>
        <w:br/>
      </w:r>
      <w:r>
        <w:rPr>
          <w:rFonts w:ascii="Times New Roman"/>
          <w:b w:val="false"/>
          <w:i w:val="false"/>
          <w:color w:val="000000"/>
          <w:sz w:val="28"/>
        </w:rPr>
        <w:t>
          Перевод сотрудников указанных отделов военной контрразведки из штатов 
уполномоченного ведомства Казахстанской Стороны в штаты уполномоченного 
ведомства Российской Стороны будет осуществлен по согласованию между 
уполномоченными ведомствами с учетом интересов каждого из переводимых 
сотрудников.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
</w:t>
      </w:r>
      <w:r>
        <w:br/>
      </w:r>
      <w:r>
        <w:rPr>
          <w:rFonts w:ascii="Times New Roman"/>
          <w:b w:val="false"/>
          <w:i w:val="false"/>
          <w:color w:val="000000"/>
          <w:sz w:val="28"/>
        </w:rPr>
        <w:t>
          Отделы ВКР уполномоченного ведомства Российской Стороны, находящиеся 
на территории Республики Казахстан, в своей деятельности руководствуются 
настоящим Соглашением, Соглашением о сотрудничестве и взаимодействии между 
Комитетом государственной безопасности Республики Казахстан и Министерством 
безопасности Российской Федерации от 23 марта 1992 г., а также 
законодательными и иными актами Российской Федерации в части, не 
противоречащей законодательству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 
</w:t>
      </w:r>
      <w:r>
        <w:br/>
      </w:r>
      <w:r>
        <w:rPr>
          <w:rFonts w:ascii="Times New Roman"/>
          <w:b w:val="false"/>
          <w:i w:val="false"/>
          <w:color w:val="000000"/>
          <w:sz w:val="28"/>
        </w:rPr>
        <w:t>
          Отделы ВКР уполномоченного ведомства Российской Стороны уважают 
суверенитет и соблюдают законодательство Республики Казахстан, не 
вмешиваются в ее внутренние дела. Государственные органы Республики
Казахстан не допускают действий, препятствующих или затрудняющих выполнение 
задач, решение которых возложено на отделы ВКР уполномоченного ведомства 
Российской Стороны.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
</w:t>
      </w:r>
      <w:r>
        <w:br/>
      </w:r>
      <w:r>
        <w:rPr>
          <w:rFonts w:ascii="Times New Roman"/>
          <w:b w:val="false"/>
          <w:i w:val="false"/>
          <w:color w:val="000000"/>
          <w:sz w:val="28"/>
        </w:rPr>
        <w:t>
          Отделы ВКР уполномоченного ведомства Российской Стороны по 
согласованию и во взаимодействии с соответствующими подразделениями 
уполномоченного ведомства Казахстанской Стороны при необходимости 
осуществляют оперативно-розыскные мероприятия в окружении воинских 
формирований Российской Федерации, временно находящихся на территории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10
</w:t>
      </w:r>
      <w:r>
        <w:br/>
      </w:r>
      <w:r>
        <w:rPr>
          <w:rFonts w:ascii="Times New Roman"/>
          <w:b w:val="false"/>
          <w:i w:val="false"/>
          <w:color w:val="000000"/>
          <w:sz w:val="28"/>
        </w:rPr>
        <w:t>
          Уполномоченные ведомства Сторон осуществляют взаимодействие по 
следующим направлениям:
</w:t>
      </w:r>
      <w:r>
        <w:br/>
      </w:r>
      <w:r>
        <w:rPr>
          <w:rFonts w:ascii="Times New Roman"/>
          <w:b w:val="false"/>
          <w:i w:val="false"/>
          <w:color w:val="000000"/>
          <w:sz w:val="28"/>
        </w:rPr>
        <w:t>
          а) разработка военно-разведывательных органов и организаций третьих 
государств, действующих против воинских формирований Российской Федерации, 
временно находящихся на территории Республики Казахстан, и Вооруженных Сил 
Казахстанской Стороны;
</w:t>
      </w:r>
      <w:r>
        <w:br/>
      </w:r>
      <w:r>
        <w:rPr>
          <w:rFonts w:ascii="Times New Roman"/>
          <w:b w:val="false"/>
          <w:i w:val="false"/>
          <w:color w:val="000000"/>
          <w:sz w:val="28"/>
        </w:rPr>
        <w:t>
          б) координация действий по проведению мероприятий, направленных на 
противодействие агентурному и иному разведывательному проникновению 
спецслужб и организаций третьих государств в воинские формирования 
Российской Федерации, временно находящиеся на территории Республики 
Казахстан, и Вооруженные Силы Казахстанской Стороны;
</w:t>
      </w:r>
      <w:r>
        <w:br/>
      </w:r>
      <w:r>
        <w:rPr>
          <w:rFonts w:ascii="Times New Roman"/>
          <w:b w:val="false"/>
          <w:i w:val="false"/>
          <w:color w:val="000000"/>
          <w:sz w:val="28"/>
        </w:rPr>
        <w:t>
          в) обеспечение безопасности специальных и воинских перевозок по 
территории Республики Казахстан в интересах воинских формирований 
Российской Федерации, временно находящихся на территории Республики 
Казахстан, путем проведения совместных оперативно-розыскных мероприятий; 
</w:t>
      </w:r>
      <w:r>
        <w:br/>
      </w:r>
      <w:r>
        <w:rPr>
          <w:rFonts w:ascii="Times New Roman"/>
          <w:b w:val="false"/>
          <w:i w:val="false"/>
          <w:color w:val="000000"/>
          <w:sz w:val="28"/>
        </w:rPr>
        <w:t>
          г) осуществление совместных мероприятий по борьбе с терроризмом, 
незаконным оборотом оружия, наркотических средств и психотропных веществ, 
контрабандой, коррупцией и иными преступлениями, совершаемыми российскими 
гражданами совместно с гражданами Республики Казахстан, расследование 
которых отнесено к ведению уполномоченных ведомств Сторон;
</w:t>
      </w:r>
      <w:r>
        <w:br/>
      </w:r>
      <w:r>
        <w:rPr>
          <w:rFonts w:ascii="Times New Roman"/>
          <w:b w:val="false"/>
          <w:i w:val="false"/>
          <w:color w:val="000000"/>
          <w:sz w:val="28"/>
        </w:rPr>
        <w:t>
          д) координация действий по проведению мероприятий, связанных с 
посещением воинских формирований Российской Федерации, временно 
находящихся на территории Республики Казахстан, охраняемыми лицами.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11
</w:t>
      </w:r>
      <w:r>
        <w:br/>
      </w:r>
      <w:r>
        <w:rPr>
          <w:rFonts w:ascii="Times New Roman"/>
          <w:b w:val="false"/>
          <w:i w:val="false"/>
          <w:color w:val="000000"/>
          <w:sz w:val="28"/>
        </w:rPr>
        <w:t>
          Уполномоченные ведомства Сторон обмениваются информацией по вопросам, 
затрагивающим интересы обеспечения безопасности воинских формирований 
Российской Федерации, временно находящихся на территории Республики 
Казахстан, а также Вооруженных Сил Казахстанской Стороны, в соответствии с 
согласованным перечнем. Содержание взаимодействия и переданная 
уполномоченными ведомствами Сторон информация являются конфиденциальными 
и не могут быть переданы третьей стороне или использованы в научных и иных 
целях уполномоченным ведомством одной Стороны без письменного согласия 
уполномоченного ведомства другой Стороны и не иначе как на взаимно 
оговоренных условиях.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12
</w:t>
      </w:r>
      <w:r>
        <w:br/>
      </w:r>
      <w:r>
        <w:rPr>
          <w:rFonts w:ascii="Times New Roman"/>
          <w:b w:val="false"/>
          <w:i w:val="false"/>
          <w:color w:val="000000"/>
          <w:sz w:val="28"/>
        </w:rPr>
        <w:t>
          Финансирование, материально-техническое и иное обеспечение 
деятельности отделов ВКР уполномоченного ведомства Российской Стороны 
осуществляются Российской Стороной в рамках табелей положенности и норм 
уполномоченного ведомства Российской Стороны.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13 
</w:t>
      </w:r>
      <w:r>
        <w:br/>
      </w:r>
      <w:r>
        <w:rPr>
          <w:rFonts w:ascii="Times New Roman"/>
          <w:b w:val="false"/>
          <w:i w:val="false"/>
          <w:color w:val="000000"/>
          <w:sz w:val="28"/>
        </w:rPr>
        <w:t>
          Настоящее Соглашение будет оставаться в силе до полного вывода 
воинских формирований Российской Федерации с территории Республики 
Казахстан, если Стороны не договорятся об ином.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14
</w:t>
      </w:r>
      <w:r>
        <w:br/>
      </w:r>
      <w:r>
        <w:rPr>
          <w:rFonts w:ascii="Times New Roman"/>
          <w:b w:val="false"/>
          <w:i w:val="false"/>
          <w:color w:val="000000"/>
          <w:sz w:val="28"/>
        </w:rPr>
        <w:t>
          Споры относительно толкования и применения положений настоящего 
Соглашения подлежат разрешению посредством переговоров Сторон. Изменения и 
дополнения в настоящее Соглашение вносятся по письменному согласию Сторон.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15
</w:t>
      </w:r>
      <w:r>
        <w:rPr>
          <w:rFonts w:ascii="Times New Roman"/>
          <w:b w:val="false"/>
          <w:i w:val="false"/>
          <w:color w:val="000000"/>
          <w:sz w:val="28"/>
        </w:rPr>
        <w:t>
</w:t>
      </w:r>
    </w:p>
    <w:p>
      <w:pPr>
        <w:spacing w:after="0"/>
        <w:ind w:left="0"/>
        <w:jc w:val="left"/>
      </w:pPr>
      <w:r>
        <w:rPr>
          <w:rFonts w:ascii="Times New Roman"/>
          <w:b w:val="false"/>
          <w:i w:val="false"/>
          <w:color w:val="000000"/>
          <w:sz w:val="28"/>
        </w:rPr>
        <w:t>
     Настоящее Соглашение вступает в силу в день последнего из уведомлений 
Сторон о выполнении ими внутригосударственных процедур, необходимых для его 
вступления в силу.
     Соглашение временно применяется с даты его подписания. 
     Совершено в г. Москве 29 декабря 1994 г. в двух экземплярах, каждый на 
казахском и русском языках, причем оба текста имеют одинаковую силу.
     За Республику Казахстан                      За Российскую Федерацию
                                                              Приложение
                              Перечень
            отделов военной контрразведки по воинским
           формированиям Российской Федерации, временно
         расположенным на территории Республики Казахстан
____________________________________________________________________
 № №  ! Наименование отделов военной   !        Место               !
      !        контрразведки           !      дислокации            !
____________________________________________________________________!
1.     отдел военной контрразведки по                г. Ленинск          
       5 Государственному испытательному        
       космодрому (войсковая часть 13955)
2.     отдел военной контрразведки по                г. Ленинск
       военно-строительным частям
       (войсковая часть 38992)
3.     отдел военной контрразведки по                г. Ленинск
       6 Управлению 5 Государственного
       испытательного космодрома
       (войсковая часть 78720)
4.     отдел военной контрразведки по                г. Державинск
       38 ракетной дивизии                           Торгайской обл.
       (войсковая часть 42060)
5.     отдел военной контрразведки по                г. Георгиевка
       57 ракетной дивизии                           Семипалатинской обл.     
       (войсковая часть 44054)                       
6.     отдел военной контрразведки по                г. Эмба
       11 Государственному испытательному            Жезказганской обл.
       полигону (войсковая часть 34132)
7.     отдел военной контрразведки по                г. Приозерск
       10 Государственному испытательному            Жезказганской обл.
       полигону (войсковая часть 25617)
8.     отдел военной контрразведки по                г. Балхаш
       2 дивизии разведки космического               Жезказганской обл.
       пространства (войсковая часть 83234) 
(Специалисты: Склярова И.В.,
              Цай Л.Г.)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