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8526" w14:textId="0fb8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сентября 1995 г. N 2454.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 Республики Казахстан предложил, а народ Казахстана на республиканском референдуме 30 августа 1995 г. принял новую Конституцию Республики Казахстан. В связи с официальным опубликованием итогов республиканского референдума и вступлением в силу Конституции с 5 сентября 1995 г.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Опубликовать Конституцию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Установить, что оригинал текста Конституции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Казахстан, принятой на республиканском референдуме 30 августа 1995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года, хранится у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Передать оригинал текста Конституции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принятой на девятой сессии Верховного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двенадцатого созыва 28 января 1993 года на вечное хранение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Центральный государственный архив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