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d0ed" w14:textId="0b3d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займе между Республикой Казахстан и 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декабря 1995 г. N 2685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Постановляю:
     1. Ратифицировать Соглашение о займе (Обычные операции, Программа по 
сельскохозяйственному сектору) между Республикой Казахстан и Азиатским 
Банком Развития, подписанное 12 декабря 1995 года и предусматривающее 
выделение кредита в сумме 100 миллионов долларов США.
     2. Настоящий Указ вступает в силу со дня опубликования.
     Президент
Республики Казахстан
                             Соглашение
      о займе между Республикой Казахстан и Азиатским Банком Развития      
     (Программа по сельскохозяйственному сектору, Обычные операции)
&lt;*&gt;
                        (неофициальный текст)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Соглашение о займе между Республикой Казахстан (здесь и 
далее именуемой Заемщик) и Азиатским Банком Развития (здесь и далее 
именуемый Банк).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Поскольку,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(А) Банк получил от Заемщика письмо о политике развития, 
датированное 13 октября 1995 года (здесь и далее именуемое Письмо о 
политике), в котором изложены определенные цели, политика и действия, 
описанные в Таблице 1 к данному Соглашению о Займе, разработанные для 
развития сельскохозяйственного сектора Заемщика (здесь и далее именуемые 
Программа);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(В) Заемщик обратился в Банк с просьбой о предоставлении займа из 
обычных собственных фондов Банка для целей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(С) Правительство Заемщика (здесь и далее именуемое Правительство) 
также обратилось в Банк за технической помощью для (i) исследований по 
рыночной реформе в сельскохозяйственном секторе, и (ii) исследований по 
сельскохозяйственным кредитам и сбережениям, и посредством Соглашений о 
технической помощи от той же даты, что и здесь, Банк выразил согласие 
предоставить Правительству для этих целей гранты технической помощи на 
общую сумму, эквивалентную одному миллиону пятистам четырнадцати тысячам 
долларов ($1,514,000);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(D) Банк, среди прочего, также выразил согласие предоставить 
Заемщику займ из своих обычных собственных фондов на условиях, 
изложенных далее;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Таким образом, стороны договорились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Инструкции по займу; Определения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1.01.  Все положения Инструкций по займу обычных операций 
Банка от 1 июля 1986 года применимы к настоящему Соглашению о займе и 
имеют такую же силу и действие, как если бы они были полностью изложены в 
настоящем, при условии, однако, следующих изменений (упомянутые 
Инструкции по займу обычных операций, измененные таким образом, здесь и 
далее называются Инструкции по займу):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(а) Раздел 2.01(9) опущен и заменен следующим подпараграфом: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"9. Термин "Программа" означает программу, для которой Банк 
согласился предоставить Займ, как описано в Соглашении о займе, и 
настоящее описание может дополняться время от времени по согласию между 
Банком и Заемщиком.";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(b) Там, где в Инструкциях по займу употребляется термин 
"Программа", он должен быть заменен на термин "Проект";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(с) Раздел 2.01(10) опущен и заменен следующим подпараграфом: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 Термин "Агентство - исполнитель программы", означает 
организацию или организации, ответственные за выполнение Программы, как 
определено в Соглашении о займе.";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(d) Там, где в Инструкциях по займу употребляется термин "Агентство 
- исполнитель программы", он должен быть заменен на термин "Агентство - 
исполнитель проекта";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(е) Раздел 2.01(17) опущен и заменен следующим: "Термин "доллар" или 
"доллары", или знак "$" означает доллар или доллары в валюте Соединенных 
Штатов Америки.";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(f) Разделы 2.01(26) и (27) опущены, и включен следующий новый 
раздел: "Долларовый пул" означает объединенный фонд не выплаченных 
долларовых кредитов, используемых Банком для целей финансирования займов 
в долларах, предоставленных Банком из обычных собственных фондов.";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(g) Последнее предложение первого параграфа Раздела 3.02 опущено;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(h) Раздел 3.02 (b)(ii) опущен и заменен следующим: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"(ii) "Пригодные кредиты" в отношении займа означают невыплаченные 
кредиты Банка в долларовом пуле, полученные после 30 июня 1992 г.";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(i) Последнее предложение Раздела 3.06 (а) опущено, и опущены слова 
"на дату, приемлемую для Банка" в Разделе 3.06 (b);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(j) Раздел 4.02 опущен и заменен следующим: "Снятия средств со счета 
займа будут производиться в долларах.";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(k) Раздел 4.03(а) опущен и заменен следующим: "Основная сумма займа 
должна погашаться в долларах.";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(l) Раздел 4.04 опущен и заменен следующим: "Процент на любую часть 
займа должен выплачиваться в долларах.";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(m) В Разделе 4.05 опущены слова "и сбор по любым специальным 
обязательствам согласно Разделу 5.02";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(n) Раздел 4.09 опущен, и включен следующий новый Раздел 4.09: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Несмотря на все противоположные положения в данных инструкциях, 
снятия со счета займа в отношении данного займа, в исключительных случаях, 
когда Банк определяет, что он не может выделить доллары для целей таких 
выплат, будут производиться в такой валюте или валютах, которые Банк 
сочтет приемлемыми. Соответствующие основные суммы займа должны погашаться 
и соответствующие проценты выплачиваться в такой валюте или валютах. 
Процентная ставка, которая будет применяться к основным суммам займа, 
выплаченным в такой валюте или валютах, будет основываться на стоимости, 
по которой такая валюта была приобретена Банком, плюс разница до 
стоимости, по которой валюта выдается Заемщику (спред), и обе могут время 
от времени изменяться Банком в разумных пределах.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1.02. Использованные в данном соглашении о займе, до тех пор, 
пока не потребуется другой контекст, термины, определенные в инструкции по 
займу, имеют соответствующие значения, изложенные далее, и следующие 
дополнительные термины имеют такое значение: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(а) "Параллельные средства" означает средства в тенге, 
аккумулированные Заемщиком и происходящие из средств займа по программе, 
на которые имеется ссылка в параграфе 7 Раздела 5 данного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(b) "КИИК" означает Комитет по использованию иностранного капитала 
при Кабинете Министров, и любого соответствующего правопреемника;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(с) "Допустимые товары" означает товары, импортируемые в рамках 
Программы (за исключением тех, которые специально исключены согласно 
Приложению 1 к Разделу 3 данного соглашения о займе), стоимость которых в 
иностранной валюте приемлема для финансирования из средств займа;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(d) "Первый транш" означает часть средств займа на сумму, не 
превышающую пятьдесят миллионов долларов ($50,000,000), которые 
первоначально будут сняты со счета и использованы;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(е) "Правительство" означает центральный исполнительный орган, на 
который имеется ссылка в Разделе I Конституции Заемщика 1995 года, и 
любого соответствующего правопреемника;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(f) "Текущий счет" означает счет, который будет открыт в НБК 
согласно параграфу 4 Раздела 3 данного Соглашения о займе;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(g) "МСХ" означает Министерство сельского хозяйства Заемщика, и 
любого соответствующего правопреемника;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(h) "МФ" означает Министерство Финансов Заемщика, и любого 
соответствующего правопреемника;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(i) "НБК" означает Национальный Банк Казахстана, и любого 
соответствующего правопреемника;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(j) "РIU" означает Управление координации реализации проектов, 
действующее в рамках КИИК;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(k) "Агентство-исполнитель программы" для целей и в пределах 
понимания инструкций по займу означает Министерство финансов, которое 
отвечает за выполнение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(l) "Период программы" означает период, начинающийся на дату
вступления в силу, и заканчивающийся 31 декабря 1997 года, или на 
другую дату, которая может быть согласована между Заемщиком и Банком;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(m) "Второй транш" означает баланс средств займа, оставшийся 
после использования первого транша, который будет снят со счета 
согласно положениям параграфа 7 Раздела 3 данного Соглашения о 
займе;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(n) "СМТК" означает Стандартную международную торговую
классификацию, издание 3 (СМТК, изд.3), опубликованную ООН в 
статистическом отчете, серия М, номер 34/изд.3 (1986 г.);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(о) "Тенге" или "Т" означает тенге в валюте заемщика.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                               Займ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2.01. Банк выражает согласие предоставить Заемщику из обычных 
собственных фондов Банка сумму в сто миллионов долларов ($100,000,000.00).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2.02. Заемщик будет выплачивать Банку проценты в соответствии 
с Разделом 3.02 Инструкций по займу.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2.03. (а) Заемщик будет выплачивать комиссионный сбор по 
ставке три четвертых одного процента (0.75%) в год. Такой сбор будет 
накапливаться на средства займа (за вычетом средств, снимаемых время от 
времени со счета, в течение последующего периода, начинающегося через 60 
дней после даты данного Соглашения о займе,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течение первого периода из двенадцати месяцев на $15,000,000;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течение второго периода из двенадцати месяцев на $45,000,000;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течение третьего периода из двенадцати месяцев на $85,000,000; и 
после этого на всю сумму 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(b) Если любая из частей займа аннулирована, то сумма каждой части 
займа, указанной в параграфе (а) данного Раздела будет уменьшена в той же 
пропорции, в какой аннулированная часть займа находиться к полной сумме 
займа до такого аннулирования.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2.04. Процент и другие сборы по займу будут выплачиваться 
каждое полугодие, 1 июня и 1 декабря каждого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2.05. Заемщик погасит основную сумму займа, снятую со счета 
займа в соответствии с амортизационным графиком, приведенным далее в 
Графике 2 к настоящему соглашению.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III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Использование средств займа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3.01. Заемщик будет использовать средства займа для 
финансирования расходов по Программе в соответствии с положениями 
настоящего соглашения о займе.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3.02. Средства займа могут быть сняты со счета Займа только 
для целей финансирования затрат в иностранной валюте на допустимые товары 
в рамках Программы в соответствии с Положениями Графика 3 к настоящему 
соглашению о займе, однако, такой график может время от времени быть 
изменен по согласованию между Заемщиком и Банком.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3.03. До тех пор, пока Заемщик и Банк не согласятся об 
обратном, все допустимые товары, подлежащие финансированию из средств 
займа, должны быть произведены и закуплены в странах - членах Банка в 
соответствии с положениями Графика 4 к настоящему соглашению о займе. 
Банк не будет финансировать контракт на товары, которые не были закуплены 
в соответствии с процедурами, согласованными между Заемщиком и Банком, или 
если условия контракта не удовлетворяют Банк.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3.04. Если не будет достигнуто другой договоренности с Банком, 
то снятия со счета займа могут производиться только для покрытия расходов 
на допустимые товары, понесенные не более чем за 180 дней до даты 
вступления займа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3.05. Заключительной датой для снятий со счета займа на цели 
Раздела 8.03 Инструкций по займу будет 3 сентября 1997 года или любая 
другая дата, что время от времени может согласовываться между Заемщиком и 
Банком.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IV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Особые условия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4.01. (а) Заемщик будет выполнять Программу с должным усердием 
и эффективностью, а также в соответствии с основными административными, 
финансовыми, сельскохозяйственными, социальными и экологическими нормами.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(b) При выполнении Программы Заемщик будет исполнять все 
обязательства, установленные в Графике 5 к настоящему соглашению.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4.02. Заемщик незамедлительно, в случае необходимости, 
предоставит средства, необходимые услуги, обеспечение, землю и другие 
требуемые ресурсы в дополнение к средствам займа для выполнения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4.03. Заемщик должен обеспечить, чтобы деятельность всех 
структур и органов, направленная на выполнение Программы, была 
скоординирована в соответствии с передовой административной политикой и 
процедурами.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4.04. (а) Заемщик будет вести записи и документы по 
идентифицированию допустимых товаров, финансируемых из средств займа, а 
также для определения достигнутого уровня прогресса по Программе.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(b) Заемщик предоставит представителям Банка возможность осуществлять 
проверку любых соответствующих записей и документов, на которые имеется 
ссылка в параграфе (а) настоящего раздела.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4.05. (а) Заемщик будет предоставлять банку всю информацию и 
отчеты, которые запросит Банк, относительно (i) займа, а также 
расходования средств займа и выполнения соответствующих услуг; (ii) 
допустимых товаров, финансируемых из средств займа; (iii) параллельных 
средств и их использования; (iv) внедрения Программы, включая выполнение 
целей и мероприятий, указанных в Письме о политике; (v) финансовых и 
экономических условий на территории Заемщика и состояния международного 
баланса платежей Заемщика; (vi) любых других вопросов, относящихся к целям 
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(b) Не уменьшая значение вышесказанного, Заемщик будет предоставлять 
Банку краткие полугодовые отчеты по внедрению программы и выполнению целей 
и мероприятий, указанных в Письме о политике. Эти отчеты будут 
предоставляться в такой форме и содержать такую информацию за такой период 
времени, о которых запросит Банк, и они должны также отражать, помимо 
прочего, достигнутый прогресс и возникшие проблемы в рассматриваемый 
период в шесть месяцев, также предпринятые и планируемые шаги по 
преодолению возникших проблем и намечаемую программу действий и ожидаемый 
прогресс во время последующего периода в шесть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(с) Сразу же после заключительной даты снятия со счета займа, но в 
любом случае не позднее трех (3) месяцев после этого, или такой более 
поздней даты, которая будет согласована для этой цели между Заемщиком и 
Банком, Заемщик подготовит и представит Банку отчет о выполнении 
Программы, в такой форме и с такими деталями, о которых может запросить 
Банк, включая ее Стоимость, выполнение Заемщиком своих обязательств по 
данному Соглашению о займе и завершение целей проекта.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4.06. (а) По взаимному соглашению Заемщика и Банка никакой 
другой внешний долг по отношению к кредитору, отличному от Банка, не будет 
иметь преимущества перед займом посредством наложения ареста на активы 
Заемщика. В этой связи Заемщик предпринимает следующее: (i) до 
согласования с Банком других условий, если возникает ситуация наложения 
ареста на активы Заемщика в качестве обеспечения любого внешнего долга, 
такое наложение ареста фактически в равной степени и при обложении 
налогами обеспечивает выплату основной суммы, процентов, комиссионных по 
обслуживанию и любых других сборов по Займу; и (ii) Заемщик при 
возникновении или любых признаках возникновения любого подобного ареста 
предпримет соответствующие меры предосторожности.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(b) Положения параграфа (а) настоящего раздела не применяются при (i) 
любом возникновении наложения ареста на собственность, во время 
приобретения, исключительно в качестве обеспечения выплаты покупательной 
стоимости такого имущества; или (ii) любом наложении ареста, возникающем 
при обычных банковских операциях и обеспечении долга, наступившего не 
позднее одного года со времени его даты.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(с) Термин "активы Заемщика", использованный в параграфе (а) данного 
раздела включает активы любого административного подразделения или любого 
органа Заемщика и активы любого ведомства любого такого административного 
подразделения, включая НБК и любой другой институт, выполняющий функции 
центрального банка Заемщика.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V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Вступление в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5.01. Дата, наступающая спустя девяносто (90) дней после даты 
настоящего соглашения о займе, определена для вступления в силу Соглашения 
о займе для целей раздела 9.04 инструкций по займу.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VI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      Разное    
     Раздел 6.01. Министерство финансов назначается Заемщиком от имени 
Республики Казахстан для целей раздела 11.02 Инструкций по займу.
     Раздел 6.02. Следующие адреса определены для целей раздела 11.01 
Инструкций по займу:
     Для заемщика:
     Министерство финансов 
     ул. Аблай хана, 97 
     Алматы 480091 
     Республика Казахстан
     Номер факсов:
     (3272) 628-079
     (3272) 636-984
     Для Банка:
     Азиатский банк развития
     почтовый ящик 789
     Филиппины, Манила
     Телеграфный адрес:
     Азиатский Банк Манила
     Номер телекса:
     63587 ADB PN (ETPI)
     42205 ADB PM (ITT)
     29066 ADB PH (RCA)
     Номер телефакса:
     (632) 741-7961
     (632) 632-6816
     (632) 631-6816
     В подтверждение вышеизложенного Стороны настоящим свидетельствуют, 
действуя через своих полномочных представителей, что они сделали все 
необходимое для подписания настоящего соглашения от своими 
соответствующими именами, а также для предоставления его в центральный 
офис Банка в соответствии с вышеупомянутой датой и годом.
     Республика Казахстан
     ________________________
     полномочный представитель
     Азиатский банк развития
     _________________________
     полномочный представитель
                              *     *     *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