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3d0ed" w14:textId="0b3d0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Соглашения о займе между Республикой Казахстан и Азиатским Банком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14 декабря 1995 г. N 2685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Постановляю:
     1. Ратифицировать Соглашение о займе (Обычные операции, Программа по 
сельскохозяйственному сектору) между Республикой Казахстан и Азиатским 
Банком Развития, подписанное 12 декабря 1995 года и предусматривающее 
выделение кредита в сумме 100 миллионов долларов США.
     2. Настоящий Указ вступает в силу со дня опубликования.
     Президент
Республики Казахстан
                             Соглашение
      о займе между Республикой Казахстан и Азиатским Банком Развития      
     (Программа по сельскохозяйственному сектору, Обычные операции)
&lt;*&gt;
                        (неофициальный текст)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Соглашение о займе между Республикой Казахстан (здесь и 
далее именуемой Заемщик) и Азиатским Банком Развития (здесь и далее 
именуемый Банк).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Поскольку,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(А) Банк получил от Заемщика письмо о политике развития, 
датированное 13 октября 1995 года (здесь и далее именуемое Письмо о 
политике), в котором изложены определенные цели, политика и действия, 
описанные в Таблице 1 к данному Соглашению о Займе, разработанные для 
развития сельскохозяйственного сектора Заемщика (здесь и далее именуемые 
Программа);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(В) Заемщик обратился в Банк с просьбой о предоставлении займа из 
обычных собственных фондов Банка для целей Программы;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(С) Правительство Заемщика (здесь и далее именуемое Правительство) 
также обратилось в Банк за технической помощью для (i) исследований по 
рыночной реформе в сельскохозяйственном секторе, и (ii) исследований по 
сельскохозяйственным кредитам и сбережениям, и посредством Соглашений о 
технической помощи от той же даты, что и здесь, Банк выразил согласие 
предоставить Правительству для этих целей гранты технической помощи на 
общую сумму, эквивалентную одному миллиону пятистам четырнадцати тысячам 
долларов ($1,514,000);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(D) Банк, среди прочего, также выразил согласие предоставить 
Заемщику займ из своих обычных собственных фондов на условиях, 
изложенных далее;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Таким образом, стороны договорились о нижеследующем: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                Инструкции по займу; Определения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Раздел 1.01.  Все положения Инструкций по займу обычных операций 
Банка от 1 июля 1986 года применимы к настоящему Соглашению о займе и 
имеют такую же силу и действие, как если бы они были полностью изложены в 
настоящем, при условии, однако, следующих изменений (упомянутые 
Инструкции по займу обычных операций, измененные таким образом, здесь и 
далее называются Инструкции по займу):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(а) Раздел 2.01(9) опущен и заменен следующим подпараграфом: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"9. Термин "Программа" означает программу, для которой Банк 
согласился предоставить Займ, как описано в Соглашении о займе, и 
настоящее описание может дополняться время от времени по согласию между 
Банком и Заемщиком.";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(b) Там, где в Инструкциях по займу употребляется термин 
"Программа", он должен быть заменен на термин "Проект";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(с) Раздел 2.01(10) опущен и заменен следующим подпараграфом: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"10. Термин "Агентство - исполнитель программы", означает 
организацию или организации, ответственные за выполнение Программы, как 
определено в Соглашении о займе.";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(d) Там, где в Инструкциях по займу употребляется термин "Агентство 
- исполнитель программы", он должен быть заменен на термин "Агентство - 
исполнитель проекта";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(е) Раздел 2.01(17) опущен и заменен следующим: "Термин "доллар" или 
"доллары", или знак "$" означает доллар или доллары в валюте Соединенных 
Штатов Америки.";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(f) Разделы 2.01(26) и (27) опущены, и включен следующий новый 
раздел: "Долларовый пул" означает объединенный фонд не выплаченных 
долларовых кредитов, используемых Банком для целей финансирования займов 
в долларах, предоставленных Банком из обычных собственных фондов.";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(g) Последнее предложение первого параграфа Раздела 3.02 опущено;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(h) Раздел 3.02 (b)(ii) опущен и заменен следующим: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"(ii) "Пригодные кредиты" в отношении займа означают невыплаченные 
кредиты Банка в долларовом пуле, полученные после 30 июня 1992 г.";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(i) Последнее предложение Раздела 3.06 (а) опущено, и опущены слова 
"на дату, приемлемую для Банка" в Разделе 3.06 (b);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(j) Раздел 4.02 опущен и заменен следующим: "Снятия средств со счета 
займа будут производиться в долларах.";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(k) Раздел 4.03(а) опущен и заменен следующим: "Основная сумма займа 
должна погашаться в долларах.";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(l) Раздел 4.04 опущен и заменен следующим: "Процент на любую часть 
займа должен выплачиваться в долларах.";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(m) В Разделе 4.05 опущены слова "и сбор по любым специальным 
обязательствам согласно Разделу 5.02";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(n) Раздел 4.09 опущен, и включен следующий новый Раздел 4.09: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Несмотря на все противоположные положения в данных инструкциях, 
снятия со счета займа в отношении данного займа, в исключительных случаях, 
когда Банк определяет, что он не может выделить доллары для целей таких 
выплат, будут производиться в такой валюте или валютах, которые Банк 
сочтет приемлемыми. Соответствующие основные суммы займа должны погашаться 
и соответствующие проценты выплачиваться в такой валюте или валютах. 
Процентная ставка, которая будет применяться к основным суммам займа, 
выплаченным в такой валюте или валютах, будет основываться на стоимости, 
по которой такая валюта была приобретена Банком, плюс разница до 
стоимости, по которой валюта выдается Заемщику (спред), и обе могут время 
от времени изменяться Банком в разумных пределах.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Раздел 1.02. Использованные в данном соглашении о займе, до тех пор, 
пока не потребуется другой контекст, термины, определенные в инструкции по 
займу, имеют соответствующие значения, изложенные далее, и следующие 
дополнительные термины имеют такое значение: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(а) "Параллельные средства" означает средства в тенге, 
аккумулированные Заемщиком и происходящие из средств займа по программе, 
на которые имеется ссылка в параграфе 7 Раздела 5 данного Соглашения;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(b) "КИИК" означает Комитет по использованию иностранного капитала 
при Кабинете Министров, и любого соответствующего правопреемника;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(с) "Допустимые товары" означает товары, импортируемые в рамках 
Программы (за исключением тех, которые специально исключены согласно 
Приложению 1 к Разделу 3 данного соглашения о займе), стоимость которых в 
иностранной валюте приемлема для финансирования из средств займа;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(d) "Первый транш" означает часть средств займа на сумму, не 
превышающую пятьдесят миллионов долларов ($50,000,000), которые 
первоначально будут сняты со счета и использованы;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(е) "Правительство" означает центральный исполнительный орган, на 
который имеется ссылка в Разделе I Конституции Заемщика 1995 года, и 
любого соответствующего правопреемника;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(f) "Текущий счет" означает счет, который будет открыт в НБК 
согласно параграфу 4 Раздела 3 данного Соглашения о займе;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(g) "МСХ" означает Министерство сельского хозяйства Заемщика, и 
любого соответствующего правопреемника;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(h) "МФ" означает Министерство Финансов Заемщика, и любого 
соответствующего правопреемника;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(i) "НБК" означает Национальный Банк Казахстана, и любого 
соответствующего правопреемника;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(j) "РIU" означает Управление координации реализации проектов, 
действующее в рамках КИИК;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(k) "Агентство-исполнитель программы" для целей и в пределах 
понимания инструкций по займу означает Министерство финансов, которое 
отвечает за выполнение программы;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(l) "Период программы" означает период, начинающийся на дату
вступления в силу, и заканчивающийся 31 декабря 1997 года, или на 
другую дату, которая может быть согласована между Заемщиком и Банком;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(m) "Второй транш" означает баланс средств займа, оставшийся 
после использования первого транша, который будет снят со счета 
согласно положениям параграфа 7 Раздела 3 данного Соглашения о 
займе;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(n) "СМТК" означает Стандартную международную торговую
классификацию, издание 3 (СМТК, изд.3), опубликованную ООН в 
статистическом отчете, серия М, номер 34/изд.3 (1986 г.);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(о) "Тенге" или "Т" означает тенге в валюте заемщика.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II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                               Займ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Раздел 2.01. Банк выражает согласие предоставить Заемщику из обычных 
собственных фондов Банка сумму в сто миллионов долларов ($100,000,000.00).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Раздел 2.02. Заемщик будет выплачивать Банку проценты в соответствии 
с Разделом 3.02 Инструкций по займу.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Раздел 2.03. (а) Заемщик будет выплачивать комиссионный сбор по 
ставке три четвертых одного процента (0.75%) в год. Такой сбор будет 
накапливаться на средства займа (за вычетом средств, снимаемых время от 
времени со счета, в течение последующего периода, начинающегося через 60 
дней после даты данного Соглашения о займе, следующим образом: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течение первого периода из двенадцати месяцев на $15,000,000;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течение второго периода из двенадцати месяцев на $45,000,000;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течение третьего периода из двенадцати месяцев на $85,000,000; и 
после этого на всю сумму займа.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(b) Если любая из частей займа аннулирована, то сумма каждой части 
займа, указанной в параграфе (а) данного Раздела будет уменьшена в той же 
пропорции, в какой аннулированная часть займа находиться к полной сумме 
займа до такого аннулирования.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Раздел 2.04. Процент и другие сборы по займу будут выплачиваться 
каждое полугодие, 1 июня и 1 декабря каждого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Раздел 2.05. Заемщик погасит основную сумму займа, снятую со счета 
займа в соответствии с амортизационным графиком, приведенным далее в 
Графике 2 к настоящему соглашению.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III                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                      Использование средств займа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Раздел 3.01. Заемщик будет использовать средства займа для 
финансирования расходов по Программе в соответствии с положениями 
настоящего соглашения о займе.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Раздел 3.02. Средства займа могут быть сняты со счета Займа только 
для целей финансирования затрат в иностранной валюте на допустимые товары 
в рамках Программы в соответствии с Положениями Графика 3 к настоящему 
соглашению о займе, однако, такой график может время от времени быть 
изменен по согласованию между Заемщиком и Банком.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Раздел 3.03. До тех пор, пока Заемщик и Банк не согласятся об 
обратном, все допустимые товары, подлежащие финансированию из средств 
займа, должны быть произведены и закуплены в странах - членах Банка в 
соответствии с положениями Графика 4 к настоящему соглашению о займе. 
Банк не будет финансировать контракт на товары, которые не были закуплены 
в соответствии с процедурами, согласованными между Заемщиком и Банком, или 
если условия контракта не удовлетворяют Банк.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Раздел 3.04. Если не будет достигнуто другой договоренности с Банком, 
то снятия со счета займа могут производиться только для покрытия расходов 
на допустимые товары, понесенные не более чем за 180 дней до даты 
вступления займа в силу.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Раздел 3.05. Заключительной датой для снятий со счета займа на цели 
Раздела 8.03 Инструкций по займу будет 3 сентября 1997 года или любая 
другая дата, что время от времени может согласовываться между Заемщиком и 
Банком.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                            Статья IV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                          Особые условия 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Раздел 4.01. (а) Заемщик будет выполнять Программу с должным усердием 
и эффективностью, а также в соответствии с основными административными, 
финансовыми, сельскохозяйственными, социальными и экологическими нормами.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(b) При выполнении Программы Заемщик будет исполнять все 
обязательства, установленные в Графике 5 к настоящему соглашению.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Раздел 4.02. Заемщик незамедлительно, в случае необходимости, 
предоставит средства, необходимые услуги, обеспечение, землю и другие 
требуемые ресурсы в дополнение к средствам займа для выполнения Программы.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Раздел 4.03. Заемщик должен обеспечить, чтобы деятельность всех 
структур и органов, направленная на выполнение Программы, была 
скоординирована в соответствии с передовой административной политикой и 
процедурами.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Раздел 4.04. (а) Заемщик будет вести записи и документы по 
идентифицированию допустимых товаров, финансируемых из средств займа, а 
также для определения достигнутого уровня прогресса по Программе.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(b) Заемщик предоставит представителям Банка возможность осуществлять 
проверку любых соответствующих записей и документов, на которые имеется 
ссылка в параграфе (а) настоящего раздела.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Раздел 4.05. (а) Заемщик будет предоставлять банку всю информацию и 
отчеты, которые запросит Банк, относительно (i) займа, а также 
расходования средств займа и выполнения соответствующих услуг; (ii) 
допустимых товаров, финансируемых из средств займа; (iii) параллельных 
средств и их использования; (iv) внедрения Программы, включая выполнение 
целей и мероприятий, указанных в Письме о политике; (v) финансовых и 
экономических условий на территории Заемщика и состояния международного 
баланса платежей Заемщика; (vi) любых других вопросов, относящихся к целям 
займа.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(b) Не уменьшая значение вышесказанного, Заемщик будет предоставлять 
Банку краткие полугодовые отчеты по внедрению программы и выполнению целей 
и мероприятий, указанных в Письме о политике. Эти отчеты будут 
предоставляться в такой форме и содержать такую информацию за такой период 
времени, о которых запросит Банк, и они должны также отражать, помимо 
прочего, достигнутый прогресс и возникшие проблемы в рассматриваемый 
период в шесть месяцев, также предпринятые и планируемые шаги по 
преодолению возникших проблем и намечаемую программу действий и ожидаемый 
прогресс во время последующего периода в шесть месяцев.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(с) Сразу же после заключительной даты снятия со счета займа, но в 
любом случае не позднее трех (3) месяцев после этого, или такой более 
поздней даты, которая будет согласована для этой цели между Заемщиком и 
Банком, Заемщик подготовит и представит Банку отчет о выполнении 
Программы, в такой форме и с такими деталями, о которых может запросить 
Банк, включая ее Стоимость, выполнение Заемщиком своих обязательств по 
данному Соглашению о займе и завершение целей проекта.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Раздел 4.06. (а) По взаимному соглашению Заемщика и Банка никакой 
другой внешний долг по отношению к кредитору, отличному от Банка, не будет 
иметь преимущества перед займом посредством наложения ареста на активы 
Заемщика. В этой связи Заемщик предпринимает следующее: (i) до 
согласования с Банком других условий, если возникает ситуация наложения 
ареста на активы Заемщика в качестве обеспечения любого внешнего долга, 
такое наложение ареста фактически в равной степени и при обложении 
налогами обеспечивает выплату основной суммы, процентов, комиссионных по 
обслуживанию и любых других сборов по Займу; и (ii) Заемщик при 
возникновении или любых признаках возникновения любого подобного ареста 
предпримет соответствующие меры предосторожности.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(b) Положения параграфа (а) настоящего раздела не применяются при (i) 
любом возникновении наложения ареста на собственность, во время 
приобретения, исключительно в качестве обеспечения выплаты покупательной 
стоимости такого имущества; или (ii) любом наложении ареста, возникающем 
при обычных банковских операциях и обеспечении долга, наступившего не 
позднее одного года со времени его даты.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(с) Термин "активы Заемщика", использованный в параграфе (а) данного 
раздела включает активы любого административного подразделения или любого 
органа Заемщика и активы любого ведомства любого такого административного 
подразделения, включая НБК и любой другой институт, выполняющий функции 
центрального банка Заемщика.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V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                         Вступление в силу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Раздел 5.01. Дата, наступающая спустя девяносто (90) дней после даты 
настоящего соглашения о займе, определена для вступления в силу Соглашения 
о займе для целей раздела 9.04 инструкций по займу.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VI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                      Разное    
     Раздел 6.01. Министерство финансов назначается Заемщиком от имени 
Республики Казахстан для целей раздела 11.02 Инструкций по займу.
     Раздел 6.02. Следующие адреса определены для целей раздела 11.01 
Инструкций по займу:
     Для заемщика:
     Министерство финансов 
     ул. Аблай хана, 97 
     Алматы 480091 
     Республика Казахстан
     Номер факсов:
     (3272) 628-079
     (3272) 636-984
     Для Банка:
     Азиатский банк развития
     почтовый ящик 789
     Филиппины, Манила
     Телеграфный адрес:
     Азиатский Банк Манила
     Номер телекса:
     63587 ADB PN (ETPI)
     42205 ADB PM (ITT)
     29066 ADB PH (RCA)
     Номер телефакса:
     (632) 741-7961
     (632) 632-6816
     (632) 631-6816
     В подтверждение вышеизложенного Стороны настоящим свидетельствуют, 
действуя через своих полномочных представителей, что они сделали все 
необходимое для подписания настоящего соглашения от своими 
соответствующими именами, а также для предоставления его в центральный 
офис Банка в соответствии с вышеупомянутой датой и годом.
     Республика Казахстан
     ________________________
     полномочный представитель
     Азиатский банк развития
     _________________________
     полномочный представитель
                              *     *     *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