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be8e" w14:textId="e76b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1996 г. N 2827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полномочий", в целях привлечения инвестиций для обустройства и создания благоприятных условий для развития города Акмолы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Указ Президента Республики Казахстан, имеющий силу Закона, от 24 апреля 1995 г. N 2235 "О налогах и других обязательных платежах в бюджет" (Ведомости Верховного Совета Республики Казахстан, 1995 г., N 6, ст. 43)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статьи 34 дополнить пунктом 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организаций, определяемых Правительством Республики Казахстан, включая иностранные или созданные с иностранным участием, зарегистрированных и занимающихся строительством в городе Акмоле, на период деятельности, связанной со строительством, но не более пяти 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считать соответственно подпунктами 3), 4), 5), 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статьи 123 дополнить подпунктом 7)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юридические лица, определяемые Правительством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занимающиеся строительством в городе Акмоле, на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деятельности, связанной со строительством, но не более пяти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7), 8) считать соответственно подпунктами 8), 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1 статьи 134 дополнить подпунктом 5)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юридические лица, определяемые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занимающиеся строительством в городе Акмоле, на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деятельности, связанной со строительством, но не более пяти 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