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66e5f" w14:textId="a866e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Указы Президента Республики Казахстан, имеющие силу Закона, "О Национальном Банке Республики Казахстан", "О банках и банковской деятельности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27 января 1996 г. N 2830, имеющий силу Закона.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 Закона Республики Казахстан от 10 декабря 1993 года "О временном делегировании Президенту Республики Казахстан и главам местных администраций дополнительных полномочий" и в целях усиления надзорных функций Национального Банка Республики Казахстан по регулированию деятельности банков второго уровня постановляю: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N 2195 от 30 марта 1995 года, имеющий силу Закона, "О Национальном Банке Республики Казахстан" (Ведомости Верховного Совета Республики Казахстан, 1995 г., N 3-4, ст. 23) следующие изменения и дополнения: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Части 1, 2, 3 статьи 11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"Прибыль Национального Банка Республики Казахстан за финансовый год определяется как разница между фактически полученными доходами и расходами, относящимися к данному финансовому году, включая списание безнадежных и сомнительных долгов и амортизацию активов, в том числе выпущенных в обращение банкнот и монет.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Прибыль Национального Банка Казахстана направляется на формирование уставного и резервных фондов, а также фонда производственно-социального развития в абсолютных суммах, устанавливаемых Президентом Республики Казахстан по представлению Правления Национального Банка Казахстана.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Оставшаяся часть фактически полученной прибыли перечисляется в республиканский бюджет в следующем финансовом году. В случае недостаточности фактически полученной прибыли для формирования Национальным Банком Казахстана предусмотренных настоящим Указом фондов, образовавшаяся разница компенсируется за счет средств республиканского бюджета в следующем финансовом году".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Из статьи 12 исключить часть третью.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Статью 13 дополнить частью четвертой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"Председатель Национального Банка Казахстана ответственен за деятельность Национального Банка Казахстана".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Статью 15 дополнить частью третей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"Члены Правления Национального Банка Казахстана ответственны за решения, принимаемые Правлением, даже если они не голосовали за их принятие, но не заявили незамедлительно о своем несогласии с принятым решением".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Часть первую статьи 20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"Областные территориальные управления Национального Банка Казахстана осуществляют свою деятельность в пределах полномочий, установленных Национальным Банком Казахстана".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Статью 35 дополнить частью 3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"Национальный Банк Казахстана, как кредитор последней инстанции, вправе предоставлять банкам второго уровня кредиты в национальной и иностранной валюте, как обеспеченные, так и без обеспечения, в порядке и на сроки, установленные Правлением Национального Банка Казахстана".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Абзац 2 статьи 52 дополнить словами: "за исключением случаев, предусмотренных настоящим Указом".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 статье 54: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последний абзац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- пролонгировать предоставленные кредиты или разрешать возобновление векселей с истекающими сроками";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частью второй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"Исключение из случаев, предусмотренных частью первой настоящей статьи, может быть сделано только по специальному решению Правления Национального Банка Казахстана".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II.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31 августа 1995 года N 2444, имеющий силу Закона, "О банках и банковской деятельности в Республике Казахстан" (Ведомости Верховного Совета Республики Казахстан, 1995 г., N 15-16, ст. 106) следующие изменения и дополнения: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статье 17: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3 после слов "с правом голоса" дополнить словами: "за исключением случаев, разрешенных Национальным Банком";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из пункта 4 исключить слова "нерезидента или".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Дополнить подпункт а) пункта 1 статьи 22 после слов "Республики Казахстан" словами "за исключением случаев, разрешенных Национальным Банком".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Статью 46 дополнить пунктом 7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Порядок применения ограниченных мер воздействия устанавливается нормативными актами Национального Банка".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Статью 47 дополнить пунктом 3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Решение о постоянном или временном отстранении от занимаемых должностей принимается Советом Директоров Национального Банка. Решения об увольнении работников, постоянно отстраненных от должностей, принимается органами, назначившими или избравшими их на соответствующие должности.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 времени с момента принятия решения об отстранении работника от должности до даты его увольнения не оплачивается".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Подпункт з) пункта 1 статьи 48 после слов "нормативных актов" дополнить словами: "либо невыполнение письменных предписаний".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Пункт 1 статьи 49 дополнить подпунктом з)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"з) аннулирование лицензии в соответствии с пунктом 3 статьи 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настоящего Указа".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Подпункт б) пункта 2 статьи 62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"б) в случаях, предусмотренных статьями 48 и 49 настоящего Указа".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Дополнить пунктом 5 статьи 72 предложением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"Очередность удовлетворения требований кредиторов устанавливается нормативными правовыми актами Национального Банка".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III. Настоящий Указ вступает в силу со дня опубликования за исключением абзаца четвертого пункта 1 раздела I, который вступает в силу с 1 января 1997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