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416a8" w14:textId="b9416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порядке пенсионного обеспечения государственных служащих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17 июня 1996 г. N 3037. Утратил силу - Указом Президента РК от 14 марта 2000 г. N 358 (вступает в силу с 1 января 2000 г.) ~U000358.</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В целях реализации Указа Президента Республики Казахстан,
имеющего силу Закона,  
</w:t>
      </w:r>
      <w:r>
        <w:rPr>
          <w:rFonts w:ascii="Times New Roman"/>
          <w:b w:val="false"/>
          <w:i w:val="false"/>
          <w:color w:val="000000"/>
          <w:sz w:val="28"/>
        </w:rPr>
        <w:t xml:space="preserve"> U952730_ </w:t>
      </w:r>
      <w:r>
        <w:rPr>
          <w:rFonts w:ascii="Times New Roman"/>
          <w:b w:val="false"/>
          <w:i w:val="false"/>
          <w:color w:val="000000"/>
          <w:sz w:val="28"/>
        </w:rPr>
        <w:t>
  "О государственной службе" ПОСТАНОВЛЯЮ:
     Утвердить прилагаемое Положение о порядке пенсионного
обеспечения государственных служащих.
     Президент
Республики Казахстан
                                            Утверждено
                                          Указом Президента
                                         Республики Казахстан
                                       от 17 июня 1996 г. N3037
                         П О Л О Ж Е Н И Е
                 о порядке пенсионного обеспечения
           государственных служащих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Настоящее Положение определяет условия, порядок назначения
и выплаты пенсий государственным служащим в соответствии со
статьей 27 Указа Президента Республики Казахстан, имеющего силу
Закона, "О государственной службе".
&lt;*&gt;
&lt;*&gt;
 В дальнейшем - Указ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Общие положения
</w:t>
      </w:r>
      <w:r>
        <w:br/>
      </w:r>
      <w:r>
        <w:rPr>
          <w:rFonts w:ascii="Times New Roman"/>
          <w:b w:val="false"/>
          <w:i w:val="false"/>
          <w:color w:val="000000"/>
          <w:sz w:val="28"/>
        </w:rPr>
        <w:t>
          1. Пенсии за выслугу лет государственным служащим назначаются
и выплачиваются гражданам Республики Казахстан, проживающим на
территории Республики Казахстан, если иное не предусмотрено
международными соглашениями (договорами) .
</w:t>
      </w:r>
      <w:r>
        <w:br/>
      </w:r>
      <w:r>
        <w:rPr>
          <w:rFonts w:ascii="Times New Roman"/>
          <w:b w:val="false"/>
          <w:i w:val="false"/>
          <w:color w:val="000000"/>
          <w:sz w:val="28"/>
        </w:rPr>
        <w:t>
          2. Исчисление выслуги лет для назначения пенсий за выслугу лет
государственному служащему производится в соответствии с Положением
о стаже государственной службы для выплаты процентных надбавок за
выслугу лет и порядке исчисления выслуги лет для назначения пенсии
государственным служащим, утверждаемым Президентом Республики
Казахстан.
</w:t>
      </w:r>
      <w:r>
        <w:br/>
      </w:r>
      <w:r>
        <w:rPr>
          <w:rFonts w:ascii="Times New Roman"/>
          <w:b w:val="false"/>
          <w:i w:val="false"/>
          <w:color w:val="000000"/>
          <w:sz w:val="28"/>
        </w:rPr>
        <w:t>
          3. Государственным служащим, имеющим одновременно право на
различные государственные пенсии, назначается (переназначается) одна
пенсия по их выбору.
</w:t>
      </w:r>
      <w:r>
        <w:br/>
      </w:r>
      <w:r>
        <w:rPr>
          <w:rFonts w:ascii="Times New Roman"/>
          <w:b w:val="false"/>
          <w:i w:val="false"/>
          <w:color w:val="000000"/>
          <w:sz w:val="28"/>
        </w:rPr>
        <w:t>
          4. Вопросы, связанные с назначением, повышением и выплатой
пенсий государственным служащим, не оговоренные настоящим
Положением, регулируются пенсионным законодательством.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Условия и порядок установления пенсий
</w:t>
      </w:r>
      <w:r>
        <w:br/>
      </w:r>
      <w:r>
        <w:rPr>
          <w:rFonts w:ascii="Times New Roman"/>
          <w:b w:val="false"/>
          <w:i w:val="false"/>
          <w:color w:val="000000"/>
          <w:sz w:val="28"/>
        </w:rPr>
        <w:t>
                  за выслугу лет государственным служащим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Пенсии за выслугу лет
</w:t>
      </w:r>
      <w:r>
        <w:br/>
      </w:r>
      <w:r>
        <w:rPr>
          <w:rFonts w:ascii="Times New Roman"/>
          <w:b w:val="false"/>
          <w:i w:val="false"/>
          <w:color w:val="000000"/>
          <w:sz w:val="28"/>
        </w:rPr>
        <w:t>
          5. Пенсии за выслугу лет государственным служащим, а также
лицам, прекратившим государственную службу до достижения пенсионного
возраста, назначаются при наличии выслуги лет на государственной
службе:
</w:t>
      </w:r>
      <w:r>
        <w:br/>
      </w:r>
      <w:r>
        <w:rPr>
          <w:rFonts w:ascii="Times New Roman"/>
          <w:b w:val="false"/>
          <w:i w:val="false"/>
          <w:color w:val="000000"/>
          <w:sz w:val="28"/>
        </w:rPr>
        <w:t>
          мужчинам - по достижении шестидесяти лет и при общем трудовом
стаже не менее двадцати пяти лет, из них не менее пятнадцати лет
выслуги на государственной службе;
</w:t>
      </w:r>
      <w:r>
        <w:br/>
      </w:r>
      <w:r>
        <w:rPr>
          <w:rFonts w:ascii="Times New Roman"/>
          <w:b w:val="false"/>
          <w:i w:val="false"/>
          <w:color w:val="000000"/>
          <w:sz w:val="28"/>
        </w:rPr>
        <w:t>
          женщинам - по достижении пятидесяти пяти лет при общем трудовом
стаже не менее двадцати лет, из них не менее пятнадцати лет выслуги
на государственной службе.
</w:t>
      </w:r>
      <w:r>
        <w:br/>
      </w:r>
      <w:r>
        <w:rPr>
          <w:rFonts w:ascii="Times New Roman"/>
          <w:b w:val="false"/>
          <w:i w:val="false"/>
          <w:color w:val="000000"/>
          <w:sz w:val="28"/>
        </w:rPr>
        <w:t>
          6. В случае увольнения при ликвидации, по сокращению штатов или
численности работников государственных органов и при невозможности
их дальнейшего трудоустройства, государственным служащим пенсия за
выслугу лет назначается досрочно:
</w:t>
      </w:r>
      <w:r>
        <w:br/>
      </w:r>
      <w:r>
        <w:rPr>
          <w:rFonts w:ascii="Times New Roman"/>
          <w:b w:val="false"/>
          <w:i w:val="false"/>
          <w:color w:val="000000"/>
          <w:sz w:val="28"/>
        </w:rPr>
        <w:t>
          мужчинам - по достижении пятидесяти восьми лет и при общем
трудовом стаже не менее двадцати пяти лет, из них не менее
пятнадцати лет выслуги на государственной службе;
</w:t>
      </w:r>
      <w:r>
        <w:br/>
      </w:r>
      <w:r>
        <w:rPr>
          <w:rFonts w:ascii="Times New Roman"/>
          <w:b w:val="false"/>
          <w:i w:val="false"/>
          <w:color w:val="000000"/>
          <w:sz w:val="28"/>
        </w:rPr>
        <w:t>
          женщинам - по достижении пятидесяти трех лет и при общем
трудовом стаже не менее двадцати лет, из них не менее пятнадцати
лет выслуги на государственной службе.
</w:t>
      </w:r>
      <w:r>
        <w:br/>
      </w:r>
      <w:r>
        <w:rPr>
          <w:rFonts w:ascii="Times New Roman"/>
          <w:b w:val="false"/>
          <w:i w:val="false"/>
          <w:color w:val="000000"/>
          <w:sz w:val="28"/>
        </w:rPr>
        <w:t>
          7. Пенсия за выслугу лет назначается в размере 70 процентов от
заработной платы, исчисленной в соответствии с пунктом 2 статьи 23
Указа, из должностных окладов, доплат за квалификационные классы,
надбавок за выслугу лет на государственной службе, премий и других
надбавок, за исключением выплат единовременного характера, не
предусмотренных действующей системой оплаты труда (компенсация за
неиспользованный отпуск, выходное пособие и другие).
</w:t>
      </w:r>
      <w:r>
        <w:br/>
      </w:r>
      <w:r>
        <w:rPr>
          <w:rFonts w:ascii="Times New Roman"/>
          <w:b w:val="false"/>
          <w:i w:val="false"/>
          <w:color w:val="000000"/>
          <w:sz w:val="28"/>
        </w:rPr>
        <w:t>
          За каждый год выслуги на государственной службе свыше
пятнадцати лет пенсия за выслугу лет государственному служащему
увеличивается на 1 процент заработной платы, из которой исчислена
пенсия. При этом размер пенсии, назначенный в таком порядке, не
должен превышать 100 процентов заработной платы, из которой
исчислена пенсия.
</w:t>
      </w:r>
      <w:r>
        <w:br/>
      </w:r>
      <w:r>
        <w:rPr>
          <w:rFonts w:ascii="Times New Roman"/>
          <w:b w:val="false"/>
          <w:i w:val="false"/>
          <w:color w:val="000000"/>
          <w:sz w:val="28"/>
        </w:rPr>
        <w:t>
          8. Государственному служащему высшей категории, находящемуся в
отставке по состоянию здоровья, по достижении пенсионного возраста
назначается пенсия за выслугу лет в порядке, определяемом настоящим
Положением.
</w:t>
      </w:r>
      <w:r>
        <w:br/>
      </w:r>
      <w:r>
        <w:rPr>
          <w:rFonts w:ascii="Times New Roman"/>
          <w:b w:val="false"/>
          <w:i w:val="false"/>
          <w:color w:val="000000"/>
          <w:sz w:val="28"/>
        </w:rPr>
        <w:t>
          9. Для исчисления пенсии за выслугу лет учитывается средне-
месячный фактический заработок за два календарных месяца по
последней занимаемой должности в качестве государственного
служащего перед обращением за пенсией или за два календарных месяца
подряд по любой более высокооплачиваемой должности в качестве
государственного служащего за последние пять лет перед обращением
за пенсией.
</w:t>
      </w:r>
      <w:r>
        <w:br/>
      </w:r>
      <w:r>
        <w:rPr>
          <w:rFonts w:ascii="Times New Roman"/>
          <w:b w:val="false"/>
          <w:i w:val="false"/>
          <w:color w:val="000000"/>
          <w:sz w:val="28"/>
        </w:rPr>
        <w:t>
          Премия, учитываемая в среднемесячный заработок, определяется
путем умножения среднемесячного процента премии, выплаченной за
двенадцать календарных месяцев, предшествующих месяцу ухода на
пенсию, на среднемесячный заработок (без премии) за два последних
календарных месяца. Если государственный служащий проработал менее
двенадцати календарных месяцев на последней должности, то средний
размер премии определяется с учетом количества фактически
отработанных месяцев.
</w:t>
      </w:r>
      <w:r>
        <w:br/>
      </w:r>
      <w:r>
        <w:rPr>
          <w:rFonts w:ascii="Times New Roman"/>
          <w:b w:val="false"/>
          <w:i w:val="false"/>
          <w:color w:val="000000"/>
          <w:sz w:val="28"/>
        </w:rPr>
        <w:t>
          Государственным служащим, проработавшим менее двух месяцев на
указанной работе, заработная плата учитывается за фактически
отработанное время в этой должности.
</w:t>
      </w:r>
      <w:r>
        <w:br/>
      </w:r>
      <w:r>
        <w:rPr>
          <w:rFonts w:ascii="Times New Roman"/>
          <w:b w:val="false"/>
          <w:i w:val="false"/>
          <w:color w:val="000000"/>
          <w:sz w:val="28"/>
        </w:rPr>
        <w:t>
          10. Для лиц, оформляющихся на пенсию за выслугу лет не в
период работы в качестве государственного служащего или желающих
исчислить пенсию за выслугу лет из заработной платы по любой более
высокооплачиваемой должности на государственной службе за последние
пять лет перед обращением за пенсией, пенсия исчисляется из
расчета среднего заработка государственного служащего за последние
два месяца, соответствующего должности и квалификации ко времени
назначения пенсии (по данным Министерства труда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Пенсии по инвалидности
</w:t>
      </w:r>
      <w:r>
        <w:br/>
      </w:r>
      <w:r>
        <w:rPr>
          <w:rFonts w:ascii="Times New Roman"/>
          <w:b w:val="false"/>
          <w:i w:val="false"/>
          <w:color w:val="000000"/>
          <w:sz w:val="28"/>
        </w:rPr>
        <w:t>
          11. Государственным служащим, ставшим инвалидами первой или
второй группы вследствие общего заболевания, имеющим необходимые
общий стаж работы и выслугу лет на государственной службе,
предусмотренные пунктом 5 настоящего Положения, пенсии по
инвалидности назначаются в порядке и размерах, установленных
пунктом 7 настоящего Положения для назначения пенсии за выслугу
лет.
</w:t>
      </w:r>
      <w:r>
        <w:br/>
      </w:r>
      <w:r>
        <w:rPr>
          <w:rFonts w:ascii="Times New Roman"/>
          <w:b w:val="false"/>
          <w:i w:val="false"/>
          <w:color w:val="000000"/>
          <w:sz w:val="28"/>
        </w:rPr>
        <w:t>
          12. Государственным служащим, ставшим инвалидами вследствие
трудового увечья или профессионального заболевания при исполнении
служебных обязанностей в период работы на государственной службе,
пенсии по инвалидности назначаются в порядке и размерах,
установленных пунктом 7 настоящего Положения, для назначения пенсии
за выслугу лет.
</w:t>
      </w:r>
      <w:r>
        <w:br/>
      </w:r>
      <w:r>
        <w:rPr>
          <w:rFonts w:ascii="Times New Roman"/>
          <w:b w:val="false"/>
          <w:i w:val="false"/>
          <w:color w:val="000000"/>
          <w:sz w:val="28"/>
        </w:rPr>
        <w:t>
          Если государственный служащий, ставший инвалидом вследствие
указанных причин, не располагает необходимым стажем за выслугу
лет, предусмотренным пунктом 5 настоящего Положения, то пенсия
назначается в размере 70 процентов от заработной платы, исчисленной
в порядке, определяемом настоящим Положением, независимо от выслуги
лет.
</w:t>
      </w:r>
      <w:r>
        <w:br/>
      </w:r>
      <w:r>
        <w:rPr>
          <w:rFonts w:ascii="Times New Roman"/>
          <w:b w:val="false"/>
          <w:i w:val="false"/>
          <w:color w:val="000000"/>
          <w:sz w:val="28"/>
        </w:rPr>
        <w:t>
          13. Государственным служащим, ставшим инвалидами вследствие
других причин, не указанных в пунктах 11 и 12 настоящего Положения,
а также инвалидами третьей группы вследствие общего заболевания,
пенсии назначаются в соответствии с пенсионным законодательством.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Пенсии по случаю потери кормильца
</w:t>
      </w:r>
      <w:r>
        <w:br/>
      </w:r>
      <w:r>
        <w:rPr>
          <w:rFonts w:ascii="Times New Roman"/>
          <w:b w:val="false"/>
          <w:i w:val="false"/>
          <w:color w:val="000000"/>
          <w:sz w:val="28"/>
        </w:rPr>
        <w:t>
          14. В случае смерти государственного служащего, имевшего
необходимую выслугу лет или получавшего пенсию за выслугу лет,
пенсионное обеспечение членов семьи осуществляется в соответствии с
пенсионным законодательством, исходя из среднемесячного заработка
кормильца, исчисленного согласно пункту 9 настоящего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Порядок назначения и выплаты пенсии
</w:t>
      </w:r>
      <w:r>
        <w:br/>
      </w:r>
      <w:r>
        <w:rPr>
          <w:rFonts w:ascii="Times New Roman"/>
          <w:b w:val="false"/>
          <w:i w:val="false"/>
          <w:color w:val="000000"/>
          <w:sz w:val="28"/>
        </w:rPr>
        <w:t>
                    государственным служащим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Назначение и перерасчет пенсий
</w:t>
      </w:r>
      <w:r>
        <w:br/>
      </w:r>
      <w:r>
        <w:rPr>
          <w:rFonts w:ascii="Times New Roman"/>
          <w:b w:val="false"/>
          <w:i w:val="false"/>
          <w:color w:val="000000"/>
          <w:sz w:val="28"/>
        </w:rPr>
        <w:t>
          15. Государственным служащим пенсии за выслугу лет (пункты
5 и 6 настоящего Положения), а также по инвалидности (пункты 11 и 12
настоящего Положения) назначаются после увольнения с
государственной службы.
</w:t>
      </w:r>
      <w:r>
        <w:br/>
      </w:r>
      <w:r>
        <w:rPr>
          <w:rFonts w:ascii="Times New Roman"/>
          <w:b w:val="false"/>
          <w:i w:val="false"/>
          <w:color w:val="000000"/>
          <w:sz w:val="28"/>
        </w:rPr>
        <w:t>
          16. Обращение за назначением пенсий в соответствии с настоящим
Положением может осуществляться в любое время после возникновения
права на пенсию, без ограничения каким-либо сроком.
</w:t>
      </w:r>
      <w:r>
        <w:br/>
      </w:r>
      <w:r>
        <w:rPr>
          <w:rFonts w:ascii="Times New Roman"/>
          <w:b w:val="false"/>
          <w:i w:val="false"/>
          <w:color w:val="000000"/>
          <w:sz w:val="28"/>
        </w:rPr>
        <w:t>
          17. Пенсионное обеспечение в соответствии с настоящим Положением
производится органами социальной защиты населения.
</w:t>
      </w:r>
      <w:r>
        <w:br/>
      </w:r>
      <w:r>
        <w:rPr>
          <w:rFonts w:ascii="Times New Roman"/>
          <w:b w:val="false"/>
          <w:i w:val="false"/>
          <w:color w:val="000000"/>
          <w:sz w:val="28"/>
        </w:rPr>
        <w:t>
          18. Оформление документов и их представление для назначения
пенсии в соответствии с настоящим Положением в местные органы
социальной защиты населения возлагается на кадровую службу по месту
последней работы государственного служащего на основании поданного
им заявления.
</w:t>
      </w:r>
      <w:r>
        <w:br/>
      </w:r>
      <w:r>
        <w:rPr>
          <w:rFonts w:ascii="Times New Roman"/>
          <w:b w:val="false"/>
          <w:i w:val="false"/>
          <w:color w:val="000000"/>
          <w:sz w:val="28"/>
        </w:rPr>
        <w:t>
          В тех случаях, когда лицо, обращающееся за назначением пенсии в
соответствии с настоящим Положением, не работает, заявление о
назначении пенсии со всеми необходимыми документами подается им
непосредственно в отдел социальной защиты населения по месту его
жительства.
</w:t>
      </w:r>
      <w:r>
        <w:br/>
      </w:r>
      <w:r>
        <w:rPr>
          <w:rFonts w:ascii="Times New Roman"/>
          <w:b w:val="false"/>
          <w:i w:val="false"/>
          <w:color w:val="000000"/>
          <w:sz w:val="28"/>
        </w:rPr>
        <w:t>
          19. Государственный служащий, получающий пенсию по другим
основаниям и имеющий право на пенсию по настоящему Положению, за
ее переназначением обращается непосредственно в отдел социальной
защиты населения.
</w:t>
      </w:r>
      <w:r>
        <w:br/>
      </w:r>
      <w:r>
        <w:rPr>
          <w:rFonts w:ascii="Times New Roman"/>
          <w:b w:val="false"/>
          <w:i w:val="false"/>
          <w:color w:val="000000"/>
          <w:sz w:val="28"/>
        </w:rPr>
        <w:t>
          20. Государственный служащий, получающий пенсию по другим
основаниям и имеющий право на пенсию по настоящему Положению,
имеет право на начисление надбавок к пенсии и повышение пенсии в
порядке и размерах, установленных пенсионным законодательством.
</w:t>
      </w:r>
      <w:r>
        <w:br/>
      </w:r>
      <w:r>
        <w:rPr>
          <w:rFonts w:ascii="Times New Roman"/>
          <w:b w:val="false"/>
          <w:i w:val="false"/>
          <w:color w:val="000000"/>
          <w:sz w:val="28"/>
        </w:rPr>
        <w:t>
          21. Пенсионеру получающему пенсию в соответствии с настоящим
Положением, в случае возвращения на государственную службу,
при последующем увольнении, предоставляется право выбора пенсии:
ему может быть возобновлена выплата ранее назначенной пенсии или
вновь назначена пенсия по правилам и нормам, установленным настоящим
Положением, если он вновь проработал на государственной службе
не менее двух лет.
</w:t>
      </w:r>
      <w:r>
        <w:br/>
      </w:r>
      <w:r>
        <w:rPr>
          <w:rFonts w:ascii="Times New Roman"/>
          <w:b w:val="false"/>
          <w:i w:val="false"/>
          <w:color w:val="000000"/>
          <w:sz w:val="28"/>
        </w:rPr>
        <w:t>
          22. Пенсия, назначенная на условиях настоящего Положения,
повышается в порядке, определяемом пенсионным законодательством.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Выплата пенсий
</w:t>
      </w:r>
      <w:r>
        <w:br/>
      </w:r>
      <w:r>
        <w:rPr>
          <w:rFonts w:ascii="Times New Roman"/>
          <w:b w:val="false"/>
          <w:i w:val="false"/>
          <w:color w:val="000000"/>
          <w:sz w:val="28"/>
        </w:rPr>
        <w:t>
          23. Пенсия, назначенная государственному служащему на условиях
настоящего Положения, в случае продолжения им трудовой деятельности
в качестве государственного служащего, выплачивается в 50-
процентном размере.
</w:t>
      </w:r>
      <w:r>
        <w:br/>
      </w:r>
      <w:r>
        <w:rPr>
          <w:rFonts w:ascii="Times New Roman"/>
          <w:b w:val="false"/>
          <w:i w:val="false"/>
          <w:color w:val="000000"/>
          <w:sz w:val="28"/>
        </w:rPr>
        <w:t>
          В остальных случаях выплата указанных пенсий производится
в полном размере.
</w:t>
      </w:r>
      <w:r>
        <w:br/>
      </w:r>
      <w:r>
        <w:rPr>
          <w:rFonts w:ascii="Times New Roman"/>
          <w:b w:val="false"/>
          <w:i w:val="false"/>
          <w:color w:val="000000"/>
          <w:sz w:val="28"/>
        </w:rPr>
        <w:t>
          24. Финансирование выплаты пенсий, назначенных в соответствии с
пунктами 5,11,12 настоящего Положения, в пределах размеров,
указанных пенсионным законодательством Республики Казахстан,
осуществляется из средств Пенсионного фонда Республики Казахстан,
остальной части размеров этих пенсий, а также пенсий,
предусмотренных пунктом 6 настоящего Положения, до достижения
пенсионного возраста (пункт 5 настоящего Положения), - из средств
республиканского и местных бюджетов.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