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ad2a" w14:textId="13fa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совершенствовании структуры центральных исполнительных органов и сокращении численности государственных органов</w:t>
      </w:r>
    </w:p>
    <w:p>
      <w:pPr>
        <w:spacing w:after="0"/>
        <w:ind w:left="0"/>
        <w:jc w:val="both"/>
      </w:pPr>
      <w:r>
        <w:rPr>
          <w:rFonts w:ascii="Times New Roman"/>
          <w:b w:val="false"/>
          <w:i w:val="false"/>
          <w:color w:val="000000"/>
          <w:sz w:val="28"/>
        </w:rPr>
        <w:t>Указ Президента Республики Казахстан от 29 октября 1996 г. N 3168</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подпунктом 3) статьи 44 Конституции Республики
Казахстан  
</w:t>
      </w:r>
      <w:r>
        <w:rPr>
          <w:rFonts w:ascii="Times New Roman"/>
          <w:b w:val="false"/>
          <w:i w:val="false"/>
          <w:color w:val="000000"/>
          <w:sz w:val="28"/>
        </w:rPr>
        <w:t xml:space="preserve"> K951000_ </w:t>
      </w:r>
      <w:r>
        <w:rPr>
          <w:rFonts w:ascii="Times New Roman"/>
          <w:b w:val="false"/>
          <w:i w:val="false"/>
          <w:color w:val="000000"/>
          <w:sz w:val="28"/>
        </w:rPr>
        <w:t>
  и в целях повышения эффективности системы
государственного управления, экономии средств республиканского и
местного бюджетов постановляю:
</w:t>
      </w:r>
      <w:r>
        <w:br/>
      </w:r>
      <w:r>
        <w:rPr>
          <w:rFonts w:ascii="Times New Roman"/>
          <w:b w:val="false"/>
          <w:i w:val="false"/>
          <w:color w:val="000000"/>
          <w:sz w:val="28"/>
        </w:rPr>
        <w:t>
          1. Упразднить:
</w:t>
      </w:r>
      <w:r>
        <w:br/>
      </w:r>
      <w:r>
        <w:rPr>
          <w:rFonts w:ascii="Times New Roman"/>
          <w:b w:val="false"/>
          <w:i w:val="false"/>
          <w:color w:val="000000"/>
          <w:sz w:val="28"/>
        </w:rPr>
        <w:t>
          1) Государственный комитет Республики Казахстан по
сотрудничеству со странами Содружества Независимых Государств с
передачей его функций, полномочий по управлению имуществом и делами
Министерству иностранных дел Республики Казахстан;
</w:t>
      </w:r>
      <w:r>
        <w:br/>
      </w:r>
      <w:r>
        <w:rPr>
          <w:rFonts w:ascii="Times New Roman"/>
          <w:b w:val="false"/>
          <w:i w:val="false"/>
          <w:color w:val="000000"/>
          <w:sz w:val="28"/>
        </w:rPr>
        <w:t>
          2) Национальное патентное ведомство Республики казахстан с
передачей его функций, полномочий по управлению имуществом и делами
Министерству промышленности и торговли Республики Казахстан;
</w:t>
      </w:r>
      <w:r>
        <w:br/>
      </w:r>
      <w:r>
        <w:rPr>
          <w:rFonts w:ascii="Times New Roman"/>
          <w:b w:val="false"/>
          <w:i w:val="false"/>
          <w:color w:val="000000"/>
          <w:sz w:val="28"/>
        </w:rPr>
        <w:t>
          3) Государственную инспекцию по контролю за рациональным
использованием цветных и черных металлов Республики Казахстан с
передачей его функций, полномочий по управлению имуществом и делами
Министерству промышленности и торговли Республики Казахстан;
</w:t>
      </w:r>
      <w:r>
        <w:br/>
      </w:r>
      <w:r>
        <w:rPr>
          <w:rFonts w:ascii="Times New Roman"/>
          <w:b w:val="false"/>
          <w:i w:val="false"/>
          <w:color w:val="000000"/>
          <w:sz w:val="28"/>
        </w:rPr>
        <w:t>
          4) Главное управление архивами и документацией Республики
Казахстан с передачей его функций, полномочий по управлению
имуществом и делами Центральному государственному архиву Республики
Казахстан;
</w:t>
      </w:r>
      <w:r>
        <w:br/>
      </w:r>
      <w:r>
        <w:rPr>
          <w:rFonts w:ascii="Times New Roman"/>
          <w:b w:val="false"/>
          <w:i w:val="false"/>
          <w:color w:val="000000"/>
          <w:sz w:val="28"/>
        </w:rPr>
        <w:t>
          5) Комитет по надзору за безопасным ведением работ в
промышленности и горному надзору Республики Казахстан с передачей
его функций, полномочий по управлению имуществом и делами
Государственному комитету Республики Казахстан по чрезвычайным
ситуациям;
</w:t>
      </w:r>
      <w:r>
        <w:br/>
      </w:r>
      <w:r>
        <w:rPr>
          <w:rFonts w:ascii="Times New Roman"/>
          <w:b w:val="false"/>
          <w:i w:val="false"/>
          <w:color w:val="000000"/>
          <w:sz w:val="28"/>
        </w:rPr>
        <w:t>
          6) Государственную компанию "Казахкино" при Министерстве
культуры Республики Казахстан с передачей функций, полномочий по
управлению имуществом и делами Министерству культуры Республики
Казахстан;
</w:t>
      </w:r>
      <w:r>
        <w:br/>
      </w:r>
      <w:r>
        <w:rPr>
          <w:rFonts w:ascii="Times New Roman"/>
          <w:b w:val="false"/>
          <w:i w:val="false"/>
          <w:color w:val="000000"/>
          <w:sz w:val="28"/>
        </w:rPr>
        <w:t>
          7) Главное управление геодезии и картографии Республики
Казахстан с передачей его функций, полномочий по управлению
имуществом и делами Государственному комитету Республики Казахстан
по земельным отношениям и землеустройству;
</w:t>
      </w:r>
      <w:r>
        <w:br/>
      </w:r>
      <w:r>
        <w:rPr>
          <w:rFonts w:ascii="Times New Roman"/>
          <w:b w:val="false"/>
          <w:i w:val="false"/>
          <w:color w:val="000000"/>
          <w:sz w:val="28"/>
        </w:rPr>
        <w:t>
          8) Комитет лесного хозяйства Республики Казахстан с передачей
его функций, полномочий по управлению имуществом и делами
Министерству сельского хозяйства Республики Казахстан.
</w:t>
      </w:r>
      <w:r>
        <w:br/>
      </w:r>
      <w:r>
        <w:rPr>
          <w:rFonts w:ascii="Times New Roman"/>
          <w:b w:val="false"/>
          <w:i w:val="false"/>
          <w:color w:val="000000"/>
          <w:sz w:val="28"/>
        </w:rPr>
        <w:t>
          2. Реорганизовать Государственный комитет Республики Казахстан
по статистике и анализу в Национальное статистическое агентство
Республики Казахстан.
</w:t>
      </w:r>
      <w:r>
        <w:br/>
      </w:r>
      <w:r>
        <w:rPr>
          <w:rFonts w:ascii="Times New Roman"/>
          <w:b w:val="false"/>
          <w:i w:val="false"/>
          <w:color w:val="000000"/>
          <w:sz w:val="28"/>
        </w:rPr>
        <w:t>
          3. Образовать с 1 января 1997 года Министерство труда и
социальной защиты населения Республики Казахстан с передачей ему
полномочий по управлению имуществом и делами упраздняемых
Министерства труда Республики Казахстан и Министерства социальной
защиты населения Республики Казахстан.
</w:t>
      </w:r>
      <w:r>
        <w:br/>
      </w:r>
      <w:r>
        <w:rPr>
          <w:rFonts w:ascii="Times New Roman"/>
          <w:b w:val="false"/>
          <w:i w:val="false"/>
          <w:color w:val="000000"/>
          <w:sz w:val="28"/>
        </w:rPr>
        <w:t>
          4. Сократить до 1 января 1997 года штатную численность
Администрации Президента Республики Казахстан, аппаратов Палат
Парламента Республики Казахстан, Правительства Республики Казахстан,
Конституционного совета Республики Казахстан, Счетного комитета по
контролю за исполнением республиканского бюджета, Верховного Суда
Республики Казахстан, Генеральной Прокуратуры Республики Казахстан,
Национального агентства по делам печати и массовой информации
Республики Казахстан, Комитета национальной безопасности Республики
Казахстан, Государственного следственного комитета Республики
Казахстан, Государственного комитета по охране Государственной
границы Республики Казахстан, Министерства внутренних дел Республики
Казахстан и других министерств, государственных комитетов, ведомств
в среднем на 20%, а аппаратов местных представительных органов,
судов, местных исполнительных органов и органов прокуратуры - на 10%.
</w:t>
      </w:r>
      <w:r>
        <w:br/>
      </w:r>
      <w:r>
        <w:rPr>
          <w:rFonts w:ascii="Times New Roman"/>
          <w:b w:val="false"/>
          <w:i w:val="false"/>
          <w:color w:val="000000"/>
          <w:sz w:val="28"/>
        </w:rPr>
        <w:t>
          5. Установить, что высвобождаемым работникам в связи с
сокращением штатной численности государственных органов Республики
Казахстан предоставляются социальные гарантии и компенсации в
соответствии с действующим законодательством.
</w:t>
      </w:r>
      <w:r>
        <w:br/>
      </w:r>
      <w:r>
        <w:rPr>
          <w:rFonts w:ascii="Times New Roman"/>
          <w:b w:val="false"/>
          <w:i w:val="false"/>
          <w:color w:val="000000"/>
          <w:sz w:val="28"/>
        </w:rPr>
        <w:t>
          6. В пункте 1 Указа Президента Республики Казахстан от 19
октября 1995 года N 2542  
</w:t>
      </w:r>
      <w:r>
        <w:rPr>
          <w:rFonts w:ascii="Times New Roman"/>
          <w:b w:val="false"/>
          <w:i w:val="false"/>
          <w:color w:val="000000"/>
          <w:sz w:val="28"/>
        </w:rPr>
        <w:t xml:space="preserve"> U952542_ </w:t>
      </w:r>
      <w:r>
        <w:rPr>
          <w:rFonts w:ascii="Times New Roman"/>
          <w:b w:val="false"/>
          <w:i w:val="false"/>
          <w:color w:val="000000"/>
          <w:sz w:val="28"/>
        </w:rPr>
        <w:t>
  "О структуре Правительства
Республики Казахстан" исключить слова "Государственный комитет
Республики Казахстан по сотрудничеству со странами Содружества
Независимых Государств", "Государственный комитет Республики
Казахстан по статистике и анализу".
</w:t>
      </w:r>
      <w:r>
        <w:br/>
      </w:r>
      <w:r>
        <w:rPr>
          <w:rFonts w:ascii="Times New Roman"/>
          <w:b w:val="false"/>
          <w:i w:val="false"/>
          <w:color w:val="000000"/>
          <w:sz w:val="28"/>
        </w:rPr>
        <w:t>
          7. Правительству Республики Казахстан:
</w:t>
      </w:r>
      <w:r>
        <w:br/>
      </w:r>
      <w:r>
        <w:rPr>
          <w:rFonts w:ascii="Times New Roman"/>
          <w:b w:val="false"/>
          <w:i w:val="false"/>
          <w:color w:val="000000"/>
          <w:sz w:val="28"/>
        </w:rPr>
        <w:t>
          1) Обеспечить сокращение численности работников центральных и
местных исполнительных органов;
</w:t>
      </w:r>
      <w:r>
        <w:br/>
      </w:r>
      <w:r>
        <w:rPr>
          <w:rFonts w:ascii="Times New Roman"/>
          <w:b w:val="false"/>
          <w:i w:val="false"/>
          <w:color w:val="000000"/>
          <w:sz w:val="28"/>
        </w:rPr>
        <w:t>
          2) утвердить положения о вновь образованных, реорганизованных в
соответствии с настоящим Указом центральных исполнительных органах;
</w:t>
      </w:r>
      <w:r>
        <w:br/>
      </w:r>
      <w:r>
        <w:rPr>
          <w:rFonts w:ascii="Times New Roman"/>
          <w:b w:val="false"/>
          <w:i w:val="false"/>
          <w:color w:val="000000"/>
          <w:sz w:val="28"/>
        </w:rPr>
        <w:t>
          3) обеспечить контроль за расходованием средств, выделяемых из
государственного бюджета на содержание государственных органов;
</w:t>
      </w:r>
      <w:r>
        <w:br/>
      </w:r>
      <w:r>
        <w:rPr>
          <w:rFonts w:ascii="Times New Roman"/>
          <w:b w:val="false"/>
          <w:i w:val="false"/>
          <w:color w:val="000000"/>
          <w:sz w:val="28"/>
        </w:rPr>
        <w:t>
          4) при разработке республиканского бюджета на 1997 год учесть
сокращение численности и расходов по содержанию государственных
органов;
</w:t>
      </w:r>
      <w:r>
        <w:br/>
      </w:r>
      <w:r>
        <w:rPr>
          <w:rFonts w:ascii="Times New Roman"/>
          <w:b w:val="false"/>
          <w:i w:val="false"/>
          <w:color w:val="000000"/>
          <w:sz w:val="28"/>
        </w:rPr>
        <w:t>
          5) разработать и внести на рассмотрение Президента и Парламента
Республики Казахстан предложения о приведении действующего
законодательства в соответствие с настоящим Указом;
</w:t>
      </w:r>
      <w:r>
        <w:br/>
      </w:r>
      <w:r>
        <w:rPr>
          <w:rFonts w:ascii="Times New Roman"/>
          <w:b w:val="false"/>
          <w:i w:val="false"/>
          <w:color w:val="000000"/>
          <w:sz w:val="28"/>
        </w:rPr>
        <w:t>
          6) привести ранее изданные акты Правительства Республики
Казахстан в соответствие с настоящим Указом.
</w:t>
      </w:r>
      <w:r>
        <w:br/>
      </w:r>
      <w:r>
        <w:rPr>
          <w:rFonts w:ascii="Times New Roman"/>
          <w:b w:val="false"/>
          <w:i w:val="false"/>
          <w:color w:val="000000"/>
          <w:sz w:val="28"/>
        </w:rPr>
        <w:t>
          8. Настоящий Указ вступает в силу со дня опубликования.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