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1fad" w14:textId="1b71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дальнейших мерах по реформированию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ноября 1997 года N 3761. Утратил силу - указом Президента РК от 6 июля 2000 года N 417 ~U000417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укрепления обороноспособности Республики Казахстан,
совершенствования структуры и организации деятельности Вооруженных Сил,
приведения в соответствие с современными военно-политическими и
экономическими требованиями системы военного управления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на базе видов и родов войск Вооруженных Сил
Республики Казахстан следующие виды Вооруженных Сил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Силы общего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Силы воздушной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(подпункт 3 исключен - Указом Президента РК от 10 декабря 1999 г. 
N 282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U990282_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Министерство обороны Республики Казахстан, как центральный
орган военного управления, осуществляет функции военно-политического
руководства Вооруженными Силами, оборонного строительства в Республике
Казахстан и управление видами Вооруженных 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Главный штаб Вооруженных Сил Республики Казахстан осуществляет
функции оперативно-стратегического планирования применения Вооруженных
Сил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Секретариату Совета Безопасности Республики Казахстан в срок
до: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1 января 1998 года представить Главе государства предложения по
новой структуре Вооруженных Сил Республики Казахстан и разграничению
полномочий Министерства обороны Республики Казахстан и Главного штаба
Вооруженных Сил Республики Казахстан, вытекающие из требований пункта 2
настоящего Указа;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1 февраля 1998 года разработать и представить на рассмотрение
Президенту Республики Казахстан проект Государственной программы
развития вооружения и военной техники на период до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Правительству Республики Казахстан в двухмесячный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разработать и внести на рассмотрение Главы государства и
Парламента республики предложения о приведении действующего
законодательства Республики Казахстан в соответствие с настоящим
Указом;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привести в соответствие с настоящим Указом ранее изданные акты
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принять другие необходимые меры, вытекающие из настоящего
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реализацией настоящего Указа возложить на
Секретариат Совета Безопасности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