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978d" w14:textId="dfe9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внесения изменения в Указ Президента Республики Казахстан от 1 марта 1995 г. № 2066 "Об образовании Ассамблеи народов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апреля 1998 г. № 3913. Утратил силу - Указом Президента РК от 3 октября 2000 г. N 450 ~U000450.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более эффективной координации и комплексного решения межэтнических, конфессиональных, языковых вопросов в рамках единой государственной политики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об Ассамблеи народов Казахстана, утвержденное Указом Президента Республики Казахстан от 1 марта 1995 г. № 2066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U952066_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Ассамблеи народов Казахстана" (САПП Республики Казахстан, 1995 г., № 8, ст. 84),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Организация работы по обеспечению деятельности Ассамблеи народов Казахстана непосредственно возлагается на Министерство информации и общественного согласия Республики Казахстан, Исполнительный секретариат Ассамблеи народов Казахстана, формируемый для осуществления исполнительской работы республиканской и малых ассамблей, является структурным подразделением Министерства информации и общественного согласия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привести ранее принятое решение в соответствие с данным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