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8193" w14:textId="0318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очередных мерах по реформированию государственных органов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мая 1999 года N 144. Утратил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дальнейшего повышения эффективности управления и продолжения реформирования системы государственных органов в соответствии с подпунктом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статьи 44 Конституции Республики Казахстан постановляю: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Реорганизовать Министерство обороны Республики Казахстан путем передачи функций и полномочий по управлению имуществом и делами Комитета по оборонной промышленности Министерству энергетики,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привести ранее изданные акты Правительства в соответствие с настоящим Указом;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принять иные необходимые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Настоящий Указ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