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ec84c" w14:textId="6eec8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сотрудничестве по формированию единого (общего) образовательного пространства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10 августа 1999 года № 187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формирования единого (общего) образовательного пространства Содружества Независимых Государств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о сотрудничестве по формированию единого (общего) образовательного пространства Содружества Независимых Государств, совершенное в городе Москве 17 января 1997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меры по реализации Соглашения о сотрудничестве по формированию единого (общего) образовательного пространства Содружества Независимых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Соглашение*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сотрудничестве по формированию единого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(общего) образовательного пространства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Содружества Независимых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*(Вступило в силу 20 декабря 1999 года - Бюллетень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международных договоров Республики Казахстан,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2003 г., N 2, ст. 14)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Азербайджанская Республика, Республика Армения, Республика Беларусь, Республика Казахстан, Кыргызская Республика, Республика Молдова, Российская Федерация, Республика Таджикистан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 -     депонировано 21 августа 1997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 -     депонировано 20 декабря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 -     депонировано 20 декабря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 -     депонировано 21 апреля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 -     депонировано 19 июня 2001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 -     депонировано 6 декабря 2001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 -     депонировано 24 июля 2002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Соглашение  вступило в силу 20 декабря 1999 года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вступило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 -     20 декабря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 -     20 декабря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 -     20 декабря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 -     21 апреля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 -     19 июня 2001 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 -     6 декабря 2001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 -     24 июля 2002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настоящего Соглашения в лице правительств, именуемые в дальнейшем Стороны,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положения Соглашения о сотрудничестве в области образования от 15 мая 1992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сложившиеся между народами Содружества Независимых Государств тесные связи в области образования,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сознавая важность взаимодействия Сторон в развитии систем образования своих государств, в том числе путем формирования единого образовательного пространства,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 Концепции формирования единого (общего) образовательного пространства Содружества Независимых государств,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 учетом развития интеграционных процессов в Содружестве Независимых Государств предпримут согласованные меры по формированию единого (общего) образовательного пространства в рамках Содружества (далее - единое образовательное пространство).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целях формирования единого образовательного пространства: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создадут механизм координации интеграционных процессов в области образования подготовки и аттестации научных и научно-педагогических кадров;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определят финансово-экономические параметры и механизм реализации совместных проектов в области образования, подготовки и аттестации научных и научно-педагогических кадров;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обеспечат в соответствии с национальным законодательством свободный доступ к учебной и научно-технической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разработают необходимую правовую базу по вопросам взаимодействия в области образования, установления требований и механизма взаимного признания эквивалентности документов об образовании, ученых степеней и званий.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настоящего Соглашения Стороны создают Совет по сотрудничеству в области образования государств-участников Содружества Независимых Государств, который осуществляет свою деятельность в соответствии с Положением о нем, являющимся неотъемлемой частью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создадут единую информационную систему по вопросам образования, подготовки и аттестации научных и научно-педагогических кадров.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предпримут меры по сближению норм национального законодательства Сторон в области образования, подготовки и аттестации научных и научно-педагогических кадров.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будут осуществлять взаимодействие при разработке и применении государственных образовательных стандартов, стандартов и требований по подготовке и аттестации научных и научно-педагогических кадров, а также при подготовке учебно-методических материалов, создании баз данных о вопросах образования, подготовки и аттестации научных и научно-педагогических кадров в своих государствах.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создадут необходимую правовую базу и предпримут соответствующие организационные меры в целях предоставления гражданам Сторон равных прав на получение образования с гражданами Сторон, на территории которых проходит обучение.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приема и обучения в учебных заведениях министерств и ведомств обороны, безопасности, внутренних дел, пограничной и таможенной служб определяется двусторонними соглашениями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будут придерживаться согласованных принципов в области подготовки, аттестации, переподготовки и повышения квалификации учителей и научно-педагогических работников.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будут координировать совместное участие в деятельности международных организаций, реализации международных программ и разработке международных проектов в области образования, подготовки и аттестации научных и научно-педагогических кадров и научных исследований.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будут регулярно обмениваться информацией о конкретных мероприятиях, осуществляемых в соответствии с настоящим Соглашением.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Сторон в отношении третьих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могут быть внесены изменения и дополнения с общего согласия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вопросы, связанные с применением или толкованием настоящего Соглашения, разрешаются путем консультаций и переговоров заинтересованных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со дня сдачи на хранение депозитарию третьего уведомления о выполнении подписавшими его Сторонами внутригосударственных процедур, необходимых для вступления Соглашения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необходимые процедуры позднее, оно вступает в силу в день сдачи соответствующих документов депозитарию.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любого государства, признающего положения Соглашения и выражающего готовность выполнять их в полном объеме.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Присоединение к настоящему Соглашению осуществляется с согласия всех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может выйти из настоящего Соглашения, направив письменное уведомление об этом депозитарию не позднее чем за 6 месяцев до выхода.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17 января 1997 года в одном подлинном экземпляре на русском языке. Подлинный экземпляр хранится в Исполнительном Секретариате Содружества Независимых Государств, который направит каждому государству, подписавшему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Азербайджанской Республики  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Армения  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Беларусь  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Грузии                             Туркменистана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Кыргызской Республики   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Соглашению о сотрудничестве по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формированию единого (общего)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образовательного пространства СНГ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января 1997 г.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Положение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 Совете по сотрудничеству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области образования государств-участников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Содружества Независимых Государств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Совет по сотрудничеству в области образования государств-участников Содружества Независимых Государств (далее - Совет) ставит своей задачей дальнейшее развитие сотрудничества в области образования, подготовки и аттестации научных и научно-педагогических кадров государств-участников Содружества по линии государственных органов управления образованием, аттестации научных и научно-педагогических кадров, учреждений образования, международных, региональных и национальных объединений и ассоциаций, действующих в сфере образования, подготовки и аттестации кадров.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своей деятельности Совет руководствуется общепризнанными принципами международного права, основополагающими документами Содружества Независимых Государств и настоящим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Рабочим языком Совета является русский язык.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II. Функции Совета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содействует формированию единого образовательного пространства Содружества Независимых Государств,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рассматривает вопросы состояния сотрудничества в области образования, подготовки и аттестации научных и научно-педагогических кадров, анализирует ход реализации многосторонних соглашений о сотрудничестве в области образования, подготовки и аттестации научных и научно-педагогических кадров;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изучает возможности дальнейшего развития сотрудничества в области образования, подготовки и аттестации научных и научно-педагогических кадров, включая взаимодействие государственных и общественных структур, изучение в соответствии с заинтересованностью государств-участников Содружества образовательных процессов и тенденций развития образования, подготовки и аттестации научных и научно-педагогических кадров в рамках Содружества;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рассматривает и подготавливает проекты многосторонних программ в области образования, подготовки и аттестации научных и научно-педагогических кадров и вносит их в установленном порядке на рассмотрение в уставные органы Содружества, проводит совместные мероприятия в пределах компетенции Совета;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содействует органам образования, подготовки и аттестации научных и научно-педагогических кадров, общественным и негосударственным организациям государств-участников Содружества Независимых Государств в области формирования единого образовательного пространства Содружества;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изучает и обобщает опыт государств-участников Содружества по обеспечению социальной защиты учащихся и работников образования, подготовки и аттестации научных и научно-педагогических кадров, взаимному признанию эквивалентности документов об их квалификации в рамках Содружества;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координирует деятельность государств-участников Содружества в области подготовки научных и научно-педагогических кадров и взаимного признания эквивалентности документов об их квалификации в рамках Содружества.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III. Порядок формирования Совета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Совет формируется из полномочных представителей государств-участников Содружества Независимых Государств - членов Совета (по два от каждого государства). Каждое государство имеет один голос.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Совета в качестве члена Совета с правом голоса входит Президент (представитель) Международной Академии наук Высшей школы.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заседании Совета по его решению с правом совещательного голоса могут принимать участие представители международных и национальных организаций, осуществляющих деятельность в области образования, подготовки и аттестации научных и научно-педагогических кадров в государствах-участниках Содружества Независимых Государства, а также других организаций, заинтересованных в деятельности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Председатель Совета, его заместитель избираются Советом поочередно из членов Совета - полномочных представителей государств-участников Содружества.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IV. Организация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Заседания Совета проходят по мере необходимости, но не реже двух раз в год и признаются правомочными, если в них принимают участие не менее двух третей представителей государств-участников Соглашения о сотрудничестве по формированию единого (общего) образовательного пространства Содружества Независимых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проведения очередного заседания определяется по предварительной договоренности членов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Решения Совета принимаются простым большинством голосов, если иное не определено Советом, и носят рекомендательный характер. Любой член Совета может заявить о своей незаинтересованности в том или ином вопросе, что не должно рассматриваться как препятствие для принятия решения. Члены Совета, не согласные с его решением, могут выразить особое мнение, которое вносится в протокол заседания.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Совет вносит проекты документов на рассмотрение Совета глав государств и Совета глав правительств Содружества Независимых Государств в соответствии с Правилами процедуры Совета глав государств и Совета глав правительств Содружества Независимых Государств от 17 мая 1996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Для подготовки вопросов к своим заседаниям, аналитических и информационных материалов Совет может создавать рабочие комиссии и экспертные группы.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Заседания Совета оформляются протоколами, которые подписываются Председателем Совета и направляются в Исполнительный Секретариат Содружества Независимых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Регламент работы Совета определяется им самостоятельно.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Решение о реорганизации или упразднении Совета принимается Советом глав правительств Содружества Независимых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V. Финансирование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Расходы по проведению заседания Совета несет государство-участник Содружества, на территории которого проводится заседание Совета. Расходы по командированию членов Совета несет направляющее государство.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Организационно-техническое обеспечение деятельности Совета осуществляет соответствующее подразделение в структуре Исполнительного Секретариата Содружества Независимых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Финансирование многосторонних программ, предусмотренных разделом II, оформляется дополнительными документами.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