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567" w14:textId="97d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Конвенции о создании и статусе международных научно-исследовательских центров и научных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1999 г. N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дальнейшего развития взаимовыгодного и равноправного многостороннего научно-технического сотрудничества в рамках Содружества Независимых Государств постановляю: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Конвенцию о создании и статусе международных научно-исследовательских центров и научных организаций, совершенную в городе Москве 25 ноября 1998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и статусе международных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научно-исследовательских центров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в лице правительств (далее - Стороны),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объединения и концентрации усилий в проведении исследований по приоритетным направлениям научно-технического сотрудничества,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правовой основы создания и функционирования международных научно-исследовательских центров и научных организаций,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международной практикой, соответствующими международными документами, рекомендациями ООН, ЮНЕСКО, МОТ и Соглашением о создании общего научно-технологического пространства государств-участников Содружества Независимых Государств от 3 ноября 1995 года,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нижеприводимые термины имеют следующие значения: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научно-исследовательский центр (далее - Центр) - межправительственная организация, территориально и организационно объединяющая ученых и специалистов государств-членов Центра для проведения исследований по конкретным научно-техническим проблемам, представляющим взаимный интерес для государств-членов Центра, и действующая на основании межправительственного соглашения о создании Центра (далее - Соглашение), а также его Устава;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научная организация (далее - Организация) - межправительственная организация, созданная для проведения согласованной научно-технической политики и координации деятельности национальных научных организаций этих государств по отдельным приоритетным направлениям научно-технического сотрудничества, представляющим взаимный интерес для государств-членов Организации, и действующая на основании межправительственного соглашения о создании Организации (далее - Соглашение), а также ее Устава;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проблема - совокупность теоретических и/или практических задач, требующих для своего решения проведения целенаправленных исследований и разработок, обеспечивающих получение знаний для практической реализации качественно новых научных идей и создания образцов конкурентоспособной техники, технологий и материалов;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научно-технического сотрудничества - тематические области научных исследований и разработок, обеспечивающих основной вклад в научно-технологическое развитие и достижение поставленных текущих и долгосрочных взаимовыгодных для Сторон социально-экономических целей развития;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местонахождения - государство, на территории которого находится Центр (Организация);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Центра (Организации) - государство-участник Соглашения, выполняющее все принятые в соответствии с данным Соглашением и уставом Центра (Организации) обязательства;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ассоциированный член Центра (Организации) - государство, не являющееся членом Центра (Организации), участвующее в разработке и управлении отдельными проектами, осуществляющее их финансирование, а также материально-техническое и кадровое обеспечение. Права и обязанности ассоциированного члена Центра (Организации) устанавливаются в соглашении, заключаемом между ним и Центром (Организацией);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 - представитель государства, не являющегося членом Центра (Организации), участвующий в работе его органов, а также в созываемых им совещаниях и конференциях;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- представитель государства-члена Центра (Организации), назначаемый государством-членом Центра (Организации) в состав высшего органа Центра (Организации), имеющий соответствующие полномочия и действующий от имени своего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- штатные сотрудники Центра (Организации), за исключением технического и обслуживающего персонала.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Правовой статус Центра (Организации)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(Организация) является международной межправительственной организацией, обладает международной правосубъектностью, определяемой настоящей Конвенцией, Соглашением и другими международными договорами, заключаемыми в их развитие, его (ее) Уставом, и пользуется правами юридического лица на территориях государств-членов Центра (Организации) в соответствии с их национальным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Основные функции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Центра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основных направлений научно-исследовательских, проектно-конструкторских и технологических работ по конкретным научно-техническим проблемам, представляющим взаимный интерес для государств-членов Центра, и обеспечение их выполнения в форме научно-технических программ и проектов.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Центром научно-исследовательских, проектно-конструкторских и технологических работ, а также организация их выполнения другими организациями на договорной (контрактной) основе.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уникальных научных приборов и оборудования, а также объектов научного обеспечения.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обеспечение проводимых Центром работ, организация межгосударственного обмена научно-технической информацией, включая рекламу завершенных разработок.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Организация, в случае заинтересованности государств-членов Центра, стандартизации и сертификации промышленной продукции, разрабатываемой и выпускаемой в этих государствах и соответствующей основным направлениям научно-технической деятельности Центра.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предложений по организации специализации и кооперирования производства для удовлетворения потребностей рынка Сторон и выхода на мировой рынок.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Подготовка, переподготовка и повышение квалификации ученых и специалистов.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обмена учеными и специалистами государств-членов Центра.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международного научно-технического сотрудничества, связанного с деятельностью Центра.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и проведение международных симпозиумов, конференций, семинаров.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Основные функции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Организации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Выработка согласованной научно-технической политики в рамках приоритетного для государств-членов Организации направления научно-технического сотрудничества, определенного в Соглашении, и ее реализация путем объединения научно-технических потенциалов, финансовых и материальных ресурсов государств-членов Организации.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основных направлений совместной научно-исследовательской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программ научных исследований на основе комплекса научно-технических проектов, выполняемых путем проведения совместных и/или скоординированных научно-исследовательских, проектно-конструкторских и технологических работ.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согласованных мероприятий по развитию национальных научных потенциалов государств-членов Организации.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Содействие эффективному использованию имеющихся в государствах-членах Организации уникальных научных установок, приборов и оборудования.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Содействие обмену научной и технической информацией, учеными и специалистами государств-членов Организации.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Осуществление международного научного сотрудничества, связанного с деятельностью Организации.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проведение международных симпозиумов, конференций, семинаров.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Основные права Центра (Организации)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возложенных на Центр (Организацию) функций Стороны предоставляют ему (ей)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Формировать и утверждать программы своей научно-исследовательской и организационной деятельности и свой бюджет.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Устанавливать и осуществлять прямые официальные и рабочие отношения с государственными органами, научными, промышленными и иными организациями государств-членов Центра (Организации) и других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Заключать от своего имени, в пределах своей компетенции, договоры с государствами и международными организациями, а также с государственными и другими органами, юридическими и физическими лицами Сторон и других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Устанавливать и развивать международные связи.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Осуществлять прямой перевод денежных средств своим иностранным контрагентам, выполняющим совместные и заказные по договорам (контрактам) работы, в соответствии с порядком, установленным в государстве местонахождения.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Приобретать имущественные и неимущественные права; осуществлять исключительные права на результаты интеллектуальной деятельности (интеллектуальная собственность); владеть, пользоваться и распоряжаться своим недвижимым и движимым имуществом; выступать истцом и ответчиком в судах.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Открывать банковские счета в любой валюте.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Осуществлять обмен научной, технической и экономической информацией между государствами-членами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Осуществлять обмен учеными и специалистами между государствами-членами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Выпускать и распространять на территориях государств-членов Центра (Организации) в соответствии с действующими законодательствами этих государств свои официальные печатные издания, публикация которых предусмотрена учредительными документами Центра (Организации) или решениями его (ее) высшего органа.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Вести подготовку, переподготовку и повышение квалификации ученых и специалистов по научным и научно-техническим направлениям, представляющим взаимный интерес для государств-членов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Создавать филиалы и представительства Центра (Организации), а Организации - и научные центры.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Создание Центра (Организации)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(Организация) учреждается заинтересованными государствами путем заключения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Предложение об учреждении Центра (Организации) подготавливается по инициативе заинтересованных государств Межгосударственным комитетом по научно-технологическому развитию (далее - МК НТР). Проекты Соглашения, Устава Центра (Организации) и иные необходимые документы МК НТР представляет в Межгосударственный экономический Комитет Экономического союза для рассмотрения и внесения их на рассмотрение Совета глав правительств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Соглашении и Уставе Центра (Организации) определяются цели создания Центра (Организации); его (ее) задачи и функции; правовой статус; основные направления научно-исследовательских, проектно-конструкторских и технологических работ; условия и порядок финансирования его (ее) деятельности; условия научной и хозяйственной деятельности; органы Центра (Организации); льготы, привилегии и иммунитеты, предоставляемые Центру (Организации), полномочным представителям и должностным лицам; имущественные и неимущественные права Центра (Организации); порядок принятия решений; порядок ликвидации Центра (Организации), а также другие вопросы, необходимые для успешного функционирования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подлежит регистрации в Секретариате Организации Объединенных Наций.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создается, как правило, на базе национальных научных центров (или их подразделений), занимающих ведущие позиции в мировой науке и/или располагающих уникальным парком приборов и оборудования.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(Организация) осуществляет свою деятельность в соответствии с настоящей Конвенцией, Соглашением, другими международными договорами, заключаемыми в их развитие, и Уставом.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(Организация) заключает с государством местонахождения соглашение об условиях его (ее)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Центра (Организации) осуществляется за счет источников, предусмотренных Соглашением и его (ее) Уставом.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может осуществляться за счет: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долевых и единовременных целевых взносов государств-членов Центра (Организации);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реализации принадлежащих ему (ей) исключительных прав (интеллектуальной собственности);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государств, юридических и физических лиц;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источников, предусмотренных Соглашением и Уставом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созданное или приобретенное Центром (Организацией) за время его (ее) деятельности, находится в его (ее)собственности.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ликвидации Центра (Организации) каждое государство имеет право на свою долю средств и имущества.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 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Право собственности на результаты исследований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(Организация) имеет исключительное право на результаты исследований, выполненных им (ею) самостоятельно, а также проводимых по его (ее) заказу, если иное не предусмотрено в договорах (контрактах) на их выполнение.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Центра (Организации) имеют право на некоммерческое использование результатов его (ее) научно-исследовательских, опытно-конструкторских, проектно-конструкторских и технологических работ.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Льготы,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предоставляют Центру (Организации), полномочным представителям, должностным лицам льготы, привилегии и иммунитеты, необходимые для обеспечения деятельности Центра (Организации) в соответствии с его (ее) статусом и уставными задачами. Конкретные льготы, привилегии и иммунитеты определяются соглашением Центра (Организации) с государством местонахождения об условиях его (ее)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льготы, привилегии и иммунитеты на территории государства местонахождения Центра (Организации) распространяются на лиц, которые не являются гражданами (или не проживают постоянно на территории) государства местонахождения.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 предоставляются Центру (Организации), полномочным представителям и должностным лицам не для личной выгоды отдельных лиц, а для обеспечения эффективного и независимого выполнения ими своих функций, связанных с работой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Высший орган Центра (Организации)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является: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- Совет полномочных представителей государств-членов Центра;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- Комитет полномочных представителей государств-членов Организации.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представители назначаются при подписании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высшего органа могут принимать участие полномочные представители ассоциированных членов Центра (Организации), а также наблюдатели.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Высший орган утверждает бюджет Центра (Организации) и отчет о его исполнении; формирует исполнительные, научные, консультативные и финансово-контрольные органы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Высший орган утверждает программу научно-исследовательской и организационной деятельности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высшего органа имеют обязательный характер для всех организаций, участвующих в деятельности Центра (Организации).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не затрагивает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вступает в силу со дня сдачи на хранение депозитарию третьего уведомления о выполнении подписавшими его Сторонами всех внутригосударственных процедур, необходимых для ее вступления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она вступает в силу со дня сдачи ими на хранение депозитарию соответствующих уведомлений.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настоящую Конвенцию могут быть внесены изменения и дополнения с общего согласия Сторон. Изменения и дополнения оформляются отдельными протоколами.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Спорные вопросы, связанные с применением или толкованием настоящей Конвенции, разрешаются путем консультаций и переговоров заинтересованных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международные судебные органы.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Конвенция действует в течение 5-ти лет со дня ее вступления в силу. По истечении этого срока Конвенция автоматически продлевается каждый раз на 5-летний период, если Стороны не примут иного решения.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может выйти из настоящей Конвенции,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Настоящая Конвенция открыта для присоединения других государств, разделяющих ее цели и принципы, путем передачи депозитарию документов о таком присоединении.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Конвенция не подписана Азербайджанской Республикой, Туркменистаном, Республикой Узбекистан, Украиной.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