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94fe" w14:textId="e139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7 декабря 1998 года N 4157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декабря 1999 года N 293.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обеспечения выполнения мероприятий, предусмотренных Государственной программой борьбы с коррупцией на 1999-2000 годы,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7 декабря 1998 года № 4157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борьбы с коррупцией на 1999-2000 годы"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Государственной программе борьбы с коррупцией на 1999-2000 годы, утвержденной вышеназванным Указом: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2.1., раздела 2 Предупредительно-профилактические мероприятия: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"Минфин"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3.2., раздела 3 Практические мероприятия по борьбе с коррупцией: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"МГД" заменить словами "Минфин, МГД, государственные органы, уполномоченные по управлению государственным имуществом";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"II квартал 1999 года" заменить словами "I квартал 2000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3.3.,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"Минфин, Генпрокуратура, КНБ, МВД, МГД" заменить словами "МГД, Генпрокуратура, КНБ, МВД, Минфин";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"Госкомиссия по борьбе с коррупцией, МВД, МИД, Генпрокуратура, КНБ, МТК";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 квартал 1999 года" заменить словами "I квартал 2000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3.7.,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"Генпрокуратура, КНБ, МГД, Минфин";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"КНБ, МГД, МВД" заменить словами "МГД, КНБ, МВД".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