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d4d8" w14:textId="d20d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в Инструкцию Главной налоговой инспекции Министерства финансов Республики Казахстан N 33 "О порядке исчисления и уплаты в бюджет подоходного налога с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5 апреля 2000 года N 301. Зарегистрирован в Министерстве юстиции Республики Казахстан 6.04.2000г. N 1104.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9 апреля 2002 года № 416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1. Признать утратившими силу некоторые приказы согласно приложению: ...Приказ Министерства государственных доходов Республики Казахстан от 5 апреля 2000 года N 301 "Об утверждении изменений в Инструкцию Главной налоговой инспекции Министерства финансов Республики Казахстан N 33 "О порядке исчисления и уплаты в бюджет подоходного налога с юридических лиц"... Министр --------------------------------------------------------------------------- Приказываю: 1. Утвердить прилагаемые к настоящему приказу изменения в Инструкцию Главной налоговой инспекции Министерства финансов Республики Казахстан N 33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в бюджет подоходного налога с юридических лиц". 2. Департаменту методологии (Усенова Н.Д.): - согласовать указанные изменения с Министерством финансов Республики Казахстан; - направить согласованные изменения в Министерство юстиции Республики Казахстан на государственную регистрацию. 3. Контроль за исполнением настоящего приказа возложить на Вице-Министра государственных доходов Нурпеисова К.А. Министр Согласовано Утверждено Вице-Министр финансов Приказом Министра Республики Казахстан Государственных доходов "06" апреля 2000 г. N__ Республики Казахстан "05" апреля 2000г. N 301 О внесении изменений в Инструкцию N 33 "О порядке исчисления и уплаты в бюджет подоходного налога с юридических лиц" В разделе II: в пункте 8: часть пятую изложить в следующей редакции: "При совершении операций, связанных с получением дохода от реализации товаров (работ, услуг) в тенге с фиксацией сумм в иностранной валюте, возникающая разница учитывается в целях налогообложения.". В Руководстве по заполнению Декларации о совокупном годовом доходе и произведенных вычетах юридического лица: в разделе "Приложение 8. Сомнительные требования": во втором предложении части двенадцатой после слова "услуги" исключить запятую. (Специалисты: Цай Л.Г.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