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b889" w14:textId="d06b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изменения и дополнения в Инструкцию об организации обменных операций с наличной иностранной валютой в Республике Казахстан, утвержденную постановлением Правления Национального Банка Республики Казахстан от 15 ноября 1999 года № 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августа 2000 года № 330 Зарегистрирован в Министерстве юстиции Республики Казахстан 25.09.2000 г. за № 1247. Утратило силу постановлением Правления Национального Банка Республики Казахстан от 27 октября 2006 года № 106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27.10.2006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01.01.2007 и подлежит официальному опубликованию).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установления требований к программному обеспечению электронного журнала реестров купленной и проданной иностранной валюты и порядку его ведения Правление Национального Банка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изменение и дополнение в Инструкцию об организации обменных операций с наличной иностранной валютой в Республике Казахстан, утвержденную постановлением Правления Национального Банка Республики Казахстан от 15 ноября 1999 года N 400  </w:t>
      </w:r>
      <w:r>
        <w:rPr>
          <w:rFonts w:ascii="Times New Roman"/>
          <w:b w:val="false"/>
          <w:i w:val="false"/>
          <w:color w:val="000000"/>
          <w:sz w:val="28"/>
        </w:rPr>
        <w:t xml:space="preserve">V991010_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об организации обменных операций с наличной иностранной валютой в Республике Казахстан", и ввести их в действие по истечении десяти дней со дня государственной регистрации в Министерстве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валютного регулирования и контроля (Маженова Б.М.):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изменения и дополнения в Инструкцию об организации обменных операций с наличной иностранной валютой в Республике Казахстан, утвержденную постановлением Правления Национального Банка Республики Казахстан от 15 ноября 1999 года N 400 "Об утверждении Инструкции об организации обменных операций с наличной иностранной валютой в Республике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и изменение и дополнение в Инструкцию об организации обменных операций с наличной иностранной валютой в Республике Казахстан, утвержденную постановлением Правления Национального Банка Республики Казахстан от 15 ноября 1999 года N 400 "Об утверждении Инструкции об организации обменных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операций с наличной иностранной валютой в Республике Казахстан" до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территориальных филиалов Национального Банка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уполномоченных банков.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постановления возложить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Председателя Национального Банка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Кудышева М.Т.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Утверждены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постановлением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от 24 августа 2000 года N 330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Изменение и дополнение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Инструкцию об организации обменных операций с наличной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иностранной валютой в Республике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утвержденную постановлением Правления Национального Банка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от 15 ноября 1999 года N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Внести в Инструкцию об организации обменных операций с наличной иностранной валютой в Республике Казахстан, утвержденную постановлением Правления Национального Банка Республики Казахстан от 15 ноября 1999 года N 400 "Об утверждении Инструкции об организации обменных операций с наличной иностранной валютой в Республике Казахстан", регистрационный номер Министерства юстиции Республики Казахстан N 1010 от 24 декабря 1999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года следующие изменение и дополнение: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Предложение второе абзаца 5 пункта 65 изложить в следующей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редакции: "Требования к программному обеспечению электронного журнала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реестров и порядку его ведения определены Приложением N 13 к настоящей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Инструкции.".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Дополнить Приложением N 13.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Приложение N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 Инструкции об организации обменных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операций с наличной иностранной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валютой в Республике Казахстан,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утвержденной постановлением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Правления Национального Банка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от 15 ноября 1999 года N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Требования к программному обеспечению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электронного журнала реестров и порядку его 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Требования к программному обеспечению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электронного журнала реестров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1. Электронный журнал реестров применяется уполномоченными банками для учета обменных операций с наличной иностранной валютой.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Программное обеспечение электронного журнала реестров должно отвечать следующим требованиям: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ввод и коррекция информации об обменных операциях с наличной иностранной валютой должны сопровождаться обязательным автоматическим протоколированием в системном журнале информации обо всех выполненных действиях пользователя. Системный журнал должен быть доступен только в режиме чтения;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ввод и коррекция информации ни при каких условиях не должны нарушать хронологической непрерывности и целостности введенной информации об обменных операциях с наличной иностранной валютой;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ни одна из введенных операций не может быть удалена. Ошибочно введенная операция должна иметь отметку как ошибочно введенная и удалению из базы данных не подлежит;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и выдача отчетности о проведенных в течение дня обменных операциях с наличной иностранной валютой в соответствии с формами журнала реестров и ежедневного отчета об объемах покупки и продажи иностранной валюты, предусмотренными настоящей Инструкцией, должны осуществляться ежедневно;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защиты информации, которая должна соответствовать следующим требованиям: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пересылаемая по внешним каналам информация должна иметь сертифицированную аппаратную или криптографическую защиту;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работе в локальной сети должно быть обеспечено разграничение прав доступа пользователей к данным, функциям и ресурсам системы;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пользователь системы должен иметь свой пароль, который не доступен для просмотра и может быть изменен только лично пользователем и/или администратором;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системы должен иметь возможность аудита всех событий, связанных с действиями каждого пользователя;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полной сохранности информации в электронных архивах и базах данных при наступлении любого из следующих событий: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или частичное отключение электропитания на любом участке системы и в любое время;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возникновение неисправностей рабочих станций, периферийного и телекоммуникационного оборудования;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гарантирование целостности данных, обеспечиваемое отсутствием иных средств доступа к данным, кроме как через интерфейс пользователя программного обеспечения электронного журнала реестров;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гарантирование целостности программного обеспечения, обеспечиваемое отсутствием средств разработки и отладки программ на рабочем месте пользователя.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2. Порядок ведения электронного журнала реестров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3. Уполномоченный банк должен до начала использования в своих обменных пунктах программного обеспечения электронного журнала реестров уведомить центральный аппарат Национального Банка и соответствующий филиал Национального Банка. Уведомление должно содержать перечень обменных пунктов уполномоченного банка, расположенных на территории соответствующей области, которые прекращают ведение журналов реестров на бумажном носителе с указанием даты перехода на электронный журнал реестров.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Рабочее место пользователя электронного журнала реестров (далее - рабочее место) должно быть организовано в соответствии с требованиями, обеспечивающими информационную безопасность, включающими следующие организационные меры: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местонахождение, специальное оборудование и охрана помещения, в котором используется программное обеспечение электронного журнала реестров, должны исключать возможность неконтролируемого проникновения в это помещение лиц, не допущенных к рабочему месту, где установлено программное обеспечение электронного журнала реестров (далее - рабочее место);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помещение, в котором используется программное обеспечение электронного журнала реестров, должно соответствовать требованиям к помещениям обменных пунктов, установленным настоящей Инструкцией;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приказом руководителя уполномоченного банка (его филиала), в котором используется программное обеспечение электронного журнала реестров, определяются: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(порядок работы в вечернее время, в выходные и праздничные дни и др.);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сотрудников, допущенных к рабочему месту, а также порядок их отпусков, увольнения и замещения в случае временного отсутствия;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сотрудников, допускаемых к рабочему месту в особых случаях (плановое и внеплановое техобслуживание, применение, установка и своевременное обновление лицензированных антивирусных программ и т.п.);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тестирования, своевременного распространения, контроля за внедрением новых версий программного обеспечения электронного журнала реестров, а также обновления и распространения технологических инструкций;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хранения и использования технических средств, внешних носителей, паролей, кодовых слов или другой информации, обеспечивающих доступ к рабочему месту.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Ежедневные реестры, ведение которых осуществляется с использованием программного обеспечения, должны быть распечатаны не менее чем в 2 экземплярах и подписаны кассиром обменного пункта. Один из реестров подшивается в документы дня банка, другой - остается в обменном пункте. Хранение сшивов реестров осуществляется в порядке, установленном настоящей Инструкцией.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Реестры, остающиеся в обменном пункте, должны быть в конце месяца 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сформированы в сшивы, все страницы сшива должны быть пронумерованы и в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конце сшива должна быть учинена заверительная надпись со стороны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уполномоченного банка в соответствии с требованиями пункта 65 настоящей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Инструкции.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Отчетные документы для формирования консолидированного баланса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должны на ежедневной основе передаваться в головной банк через модемную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или иную связь, которая является частью программного обеспечения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электронного журнала реестров.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(Специалисты: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Склярова И.В.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Цай Л.Г)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