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a81b" w14:textId="e94a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от 2 октября 1999 года N 33/250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3 ноября 2000 года N 15/15 Зарегистрировано в Министерстве юстиции Республики Казахстан 17 ноября 2000 года N 1292.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6) статьи 12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K934000_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Центральной избирательной комиссии от 2 октября 1999 года N 33/250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Казахстан, утвержденных названным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пункта 7 слова "... в течение срока полномочий избранных депутатов Сената Парламента..." заменить словами "... в течение одного года после опубликования итогов выборов...";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5 пункта 7 слова "... в течение срока полномочий Мажилиса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Парламента..." заменить словами "... в течение одного года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опубликования итогов выборов...";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6 пункта 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8 пункта 7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Направить данное постановление акимам и председателям областных,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Астаны и Алматы избирательных комиссий.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Министерством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