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c256" w14:textId="d4dc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кредитной линии Всемирного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10 мая 2000 года № 492. Зарегистрировано управлением юстиции Акмолинской области 30.06.2000 г. за  № 203. Утратило силу решением акима Акмолинской области от 14 сентября 2009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Утратило силу решением Акима Акмолинской области от 14 сентября 2009 года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Казахстан и Всемирным Банком Реконструкции и Развития было подписано Соглашение о Займе по финансированию Проекта "Постприватизационная поддержка сельского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займа Всемирного банка составляет 15 млн. долларов США для Алматинской и Акмолинской областей. Использование этих средств рассчитано для кредитования сельскохозяйственных предприятий, прошедших реструктуризацию.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кредиты Всемирного Банка осваиваются крайне неудовлетворительно. Прослеживается инертность со стороны руководителей районов в реализации данной программы, низкая информированность сельхозтоваропроизводителей по условиям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ускорения практической реализации займов Всемирного Банка Реконструкции и Развития Аким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Рабочим органом по реализации программы кредитования по линии Всемирного Банка определить областное управление сельского хозяйства (Махметов Т.С.).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приоритетным направлением в финансировании: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Пополнение оборотных средств для закупа сырья и техническую модернизацию перерабатывающих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Приобретение товаро-материальных ценностей и сельскохозяйственной техники, преимущественно зерноуборочных комбайнов сельхозтоваропроизводителями.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активизировать работу по освоению сельхозтоваропроизводителями кредитной линии Всемирного банка, определить ответственного исполнителя из числа заместителей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областного управления сельского хозяйства Махметову Т.С. по согласованию с председателем общественного фонда "Акмолинский сельский консультационный центр" Ашебековым С.К. провести обучение и аттестацию специалистов, разъяснительную работу в районах по условиям кредитования, оказать содействие заемщикам в составлении, утверждении бизнес-планов и выступить проводником во взаимоотношениях с банками второго уровня. О ходе проводимых работ ежемесячно представлять письменную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акима области № 115 от 19 марта 1999 года "О создании Консультационного совета по реализации проекта постприватизационной поддержки сельского хозяйства Всемирного Банка Реконструкции и Развития"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заместителя акима области Отарова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