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2108" w14:textId="6502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третьей сессии Актюбинского областного маслихата и акима Актюбинской области от 23 февраля 2000 года № 5. Зарегистрировано Управлением юстиции Актюбинской области 25 апреля 2000 года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решения на государственном языке слова "селосы", "селолық", заменены словами "ауылы", "ауылдық"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N 2572 - XII от 8 декабря 1993 года на основании предложений представительного и исполнительного органов Хромтауского района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Новороссийского сельского округа, исключив из его состава территорию общей площадью 80056 гектар, согласно карте-схеме.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Табантальский сельский округ с административным центром в селе Табантал, включив в его состав населенные пункты и территории общей площадью 80056 гектар, согласно карте-схеме.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содержание вновь созданного Табантальского сельского округа производить в пределах лимитов, предусмотренных на содержание органов управления района на 2000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по статистике (Мукаев А.Д.) внести соответствующие изменения в учетные данные административно территориальных единиц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комитету по управлению земельными ресурсами (Жекеев М. Н.) привести в соответствие с произведенными изменениями в административно-территориальном устройстве района земельно-кадастровую документацию.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