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95d48" w14:textId="8a95d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областном коммунальном государственном предприятии на праве хозяйственного ведения "Кызылордаводхоз"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Кызылординской области от 7 сентября 2000 года № 299. Зарегистрировано Управлением юстиции Кызылординской области 14 ноября 2000 года № 429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</w:t>
      </w:r>
      <w:r>
        <w:rPr>
          <w:rFonts w:ascii="Times New Roman"/>
          <w:b/>
          <w:i w:val="false"/>
          <w:color w:val="000000"/>
          <w:sz w:val="28"/>
        </w:rPr>
        <w:t xml:space="preserve">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от </w:t>
      </w:r>
      <w:r>
        <w:rPr>
          <w:rFonts w:ascii="Times New Roman"/>
          <w:b w:val="false"/>
          <w:i w:val="false"/>
          <w:color w:val="000000"/>
          <w:sz w:val="28"/>
        </w:rPr>
        <w:t xml:space="preserve">28 июня 2000 года </w:t>
      </w:r>
      <w:r>
        <w:rPr>
          <w:rFonts w:ascii="Times New Roman"/>
          <w:b w:val="false"/>
          <w:i w:val="false"/>
          <w:color w:val="000000"/>
          <w:sz w:val="28"/>
        </w:rPr>
        <w:t>№ 966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передаче в коммунальную </w:t>
      </w:r>
      <w:r>
        <w:rPr>
          <w:rFonts w:ascii="Times New Roman"/>
          <w:b/>
          <w:i w:val="false"/>
          <w:color w:val="000000"/>
          <w:sz w:val="28"/>
        </w:rPr>
        <w:t xml:space="preserve">собственность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области </w:t>
      </w:r>
      <w:r>
        <w:rPr>
          <w:rFonts w:ascii="Times New Roman"/>
          <w:b/>
          <w:i w:val="false"/>
          <w:color w:val="000000"/>
          <w:sz w:val="28"/>
        </w:rPr>
        <w:t xml:space="preserve">отдельных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водохозяйственных объектов", учитывая особую важность для нашей области водного хозяйства и его особую </w:t>
      </w:r>
      <w:r>
        <w:rPr>
          <w:rFonts w:ascii="Times New Roman"/>
          <w:b/>
          <w:i w:val="false"/>
          <w:color w:val="000000"/>
          <w:sz w:val="28"/>
        </w:rPr>
        <w:t xml:space="preserve">специфику,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/>
          <w:i w:val="false"/>
          <w:color w:val="000000"/>
          <w:sz w:val="28"/>
        </w:rPr>
        <w:t xml:space="preserve">необходимость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сохранения в области водохозяйственного </w:t>
      </w:r>
      <w:r>
        <w:rPr>
          <w:rFonts w:ascii="Times New Roman"/>
          <w:b/>
          <w:i w:val="false"/>
          <w:color w:val="000000"/>
          <w:sz w:val="28"/>
        </w:rPr>
        <w:t xml:space="preserve">органа, </w:t>
      </w:r>
      <w:r>
        <w:rPr>
          <w:rFonts w:ascii="Times New Roman"/>
          <w:b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возможным изменением его структуры, который будет способен </w:t>
      </w:r>
      <w:r>
        <w:rPr>
          <w:rFonts w:ascii="Times New Roman"/>
          <w:b/>
          <w:i w:val="false"/>
          <w:color w:val="000000"/>
          <w:sz w:val="28"/>
        </w:rPr>
        <w:t xml:space="preserve">вести </w:t>
      </w:r>
      <w:r>
        <w:rPr>
          <w:rFonts w:ascii="Times New Roman"/>
          <w:b w:val="false"/>
          <w:i w:val="false"/>
          <w:color w:val="000000"/>
          <w:sz w:val="28"/>
        </w:rPr>
        <w:t>водохозяйственную политику как в области, так и на международном уровне, включая вопросы межгосударственного вододеления и проблемы Аральского моря и реки Сырдарьи,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базе РГП "Кызылордаводхоз" создать областное коммунальное государственное предприятие на праве хозяйственного ведения "Кызылордаводхоз" со структурными подразделениями,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Представить в декадный срок на утверждение Устав областного коммунального государственного предприятия на праве хозяйственного ведения "Кызылордаводхоз".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областного коммунального государственного предприятия на праве хозяйственного ведения "Кызылордаводхоз" осуществляется за счет средств местного бюджета, услуг по подаче воды потребителям и другой хозяйственной деятельности.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 областное коммунальное государственное предприятие на праве хозяйственного ведения "Кызылордаводхоз" правопреемником имущественных и иных прав и обязанностей Республиканского государственного предприятия "Кызылордаводхоз".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Областному коммунальному государственному предприятию на праве хозяйственного ведения "Кызылордаводхоз" производить сбор средств за услуги по подаче воды в орошаемом земледелием области, согласно ежеквартального тарифа, утвержденного департаментом Агентства Республики Казахстан по </w:t>
      </w:r>
      <w:r>
        <w:rPr>
          <w:rFonts w:ascii="Times New Roman"/>
          <w:b/>
          <w:i w:val="false"/>
          <w:color w:val="000000"/>
          <w:sz w:val="28"/>
        </w:rPr>
        <w:t xml:space="preserve">регулированию </w:t>
      </w:r>
      <w:r>
        <w:rPr>
          <w:rFonts w:ascii="Times New Roman"/>
          <w:b w:val="false"/>
          <w:i w:val="false"/>
          <w:color w:val="000000"/>
          <w:sz w:val="28"/>
        </w:rPr>
        <w:t>естественных монополий, защите конкуренции и поддержке малого бизнеса по Кызылординской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Директору РГП "Кызылордаводхоз" (Кутжанов А.) произвести реорганизационное и ликвидационное производство РГП "Кызылордаводхоз" в установленном порядке.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Поручить заместителю акима области (Нуртазаеву Б.) совместно с областным коммунальным государственным предприятием на праве хозяйственного ведения "Кызылордаводхоз" разработать дальнейшую стратегию развития водного сектора экономики и водохозяйственной политики области на 2000-2005 годы и внести соответствующие предложения до 30 сентября 2000 года.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решения возложить на заместителя акима области Нуртазаева Б.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НУРГИСАЕВ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от 7 сентября 2000г.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предприятий и организаций, являющиеся структурными подразделениями областного коммунального государственного предприятия "Кызылордаводхоз"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Жанакорганское районное УВС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Шиелийское УВС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Кызылординское УВС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Сырдарьинское УВС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Жалагашское УВС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Кармакчинское УВС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Казалинское УВС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Кызылординский гидроузел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Казалинский гидроузел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Жанадарьинское управление каналами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